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4" w:rsidRPr="009861A5" w:rsidRDefault="00BC7AFD" w:rsidP="00274543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b/>
          <w:szCs w:val="24"/>
        </w:rPr>
        <w:t xml:space="preserve">Work </w:t>
      </w:r>
      <w:r w:rsidR="000D1417" w:rsidRPr="009861A5">
        <w:rPr>
          <w:rFonts w:ascii="Times New Roman" w:hAnsi="Times New Roman"/>
          <w:b/>
          <w:szCs w:val="24"/>
        </w:rPr>
        <w:t xml:space="preserve">Incentives Planning and Assistance (WIPA) </w:t>
      </w:r>
      <w:r w:rsidR="00A924F7" w:rsidRPr="009861A5">
        <w:rPr>
          <w:rFonts w:ascii="Times New Roman" w:hAnsi="Times New Roman"/>
          <w:b/>
          <w:szCs w:val="24"/>
        </w:rPr>
        <w:t>Request for Application (RFA)</w:t>
      </w:r>
      <w:r w:rsidR="006A0B26" w:rsidRPr="009861A5">
        <w:rPr>
          <w:rFonts w:ascii="Times New Roman" w:hAnsi="Times New Roman"/>
          <w:b/>
          <w:szCs w:val="24"/>
        </w:rPr>
        <w:t xml:space="preserve"> Teleconference</w:t>
      </w:r>
    </w:p>
    <w:p w:rsidR="00274543" w:rsidRPr="009861A5" w:rsidRDefault="00274543" w:rsidP="00274543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b/>
          <w:szCs w:val="24"/>
        </w:rPr>
        <w:t>February 24, 2015</w:t>
      </w:r>
      <w:r w:rsidR="00A924F7" w:rsidRPr="009861A5">
        <w:rPr>
          <w:rFonts w:ascii="Times New Roman" w:hAnsi="Times New Roman"/>
          <w:b/>
          <w:szCs w:val="24"/>
        </w:rPr>
        <w:t xml:space="preserve"> 1:30</w:t>
      </w:r>
      <w:r w:rsidRPr="009861A5">
        <w:rPr>
          <w:rFonts w:ascii="Times New Roman" w:hAnsi="Times New Roman"/>
          <w:b/>
          <w:szCs w:val="24"/>
        </w:rPr>
        <w:t xml:space="preserve"> – 3:30</w:t>
      </w:r>
      <w:r w:rsidR="00A924F7" w:rsidRPr="009861A5">
        <w:rPr>
          <w:rFonts w:ascii="Times New Roman" w:hAnsi="Times New Roman"/>
          <w:b/>
          <w:szCs w:val="24"/>
        </w:rPr>
        <w:t xml:space="preserve"> pm Eastern,</w:t>
      </w:r>
    </w:p>
    <w:p w:rsidR="00274543" w:rsidRPr="009861A5" w:rsidRDefault="00A924F7" w:rsidP="00274543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b/>
          <w:szCs w:val="24"/>
        </w:rPr>
        <w:t>12:30</w:t>
      </w:r>
      <w:r w:rsidR="00274543" w:rsidRPr="009861A5">
        <w:rPr>
          <w:rFonts w:ascii="Times New Roman" w:hAnsi="Times New Roman"/>
          <w:b/>
          <w:szCs w:val="24"/>
        </w:rPr>
        <w:t xml:space="preserve"> – 2:30</w:t>
      </w:r>
      <w:r w:rsidRPr="009861A5">
        <w:rPr>
          <w:rFonts w:ascii="Times New Roman" w:hAnsi="Times New Roman"/>
          <w:b/>
          <w:szCs w:val="24"/>
        </w:rPr>
        <w:t xml:space="preserve"> pm Central, 11:30 am</w:t>
      </w:r>
      <w:r w:rsidR="00274543" w:rsidRPr="009861A5">
        <w:rPr>
          <w:rFonts w:ascii="Times New Roman" w:hAnsi="Times New Roman"/>
          <w:b/>
          <w:szCs w:val="24"/>
        </w:rPr>
        <w:t xml:space="preserve"> – 1:30pm</w:t>
      </w:r>
      <w:r w:rsidRPr="009861A5">
        <w:rPr>
          <w:rFonts w:ascii="Times New Roman" w:hAnsi="Times New Roman"/>
          <w:b/>
          <w:szCs w:val="24"/>
        </w:rPr>
        <w:t xml:space="preserve"> Mountain and 10:30 am</w:t>
      </w:r>
      <w:r w:rsidR="00274543" w:rsidRPr="009861A5">
        <w:rPr>
          <w:rFonts w:ascii="Times New Roman" w:hAnsi="Times New Roman"/>
          <w:b/>
          <w:szCs w:val="24"/>
        </w:rPr>
        <w:t xml:space="preserve"> – 12:30 pm</w:t>
      </w:r>
      <w:r w:rsidRPr="009861A5">
        <w:rPr>
          <w:rFonts w:ascii="Times New Roman" w:hAnsi="Times New Roman"/>
          <w:b/>
          <w:szCs w:val="24"/>
        </w:rPr>
        <w:t xml:space="preserve"> Pacific </w:t>
      </w:r>
    </w:p>
    <w:p w:rsidR="005572B4" w:rsidRPr="009861A5" w:rsidRDefault="005572B4" w:rsidP="005572B4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b/>
          <w:szCs w:val="24"/>
        </w:rPr>
        <w:t>CALL –IN INFORMATION</w:t>
      </w:r>
    </w:p>
    <w:p w:rsidR="005572B4" w:rsidRPr="009861A5" w:rsidRDefault="005572B4" w:rsidP="005572B4">
      <w:pPr>
        <w:jc w:val="center"/>
        <w:rPr>
          <w:rFonts w:ascii="Times New Roman" w:hAnsi="Times New Roman"/>
          <w:szCs w:val="24"/>
        </w:rPr>
      </w:pPr>
      <w:r w:rsidRPr="009861A5">
        <w:rPr>
          <w:rFonts w:ascii="Times New Roman" w:hAnsi="Times New Roman"/>
          <w:szCs w:val="24"/>
        </w:rPr>
        <w:t xml:space="preserve">Number to access call: </w:t>
      </w:r>
      <w:r w:rsidR="00274543" w:rsidRPr="009861A5">
        <w:rPr>
          <w:rFonts w:ascii="Times New Roman" w:hAnsi="Times New Roman"/>
          <w:szCs w:val="24"/>
        </w:rPr>
        <w:t>866-454-4206</w:t>
      </w:r>
    </w:p>
    <w:p w:rsidR="0008482F" w:rsidRPr="009861A5" w:rsidRDefault="009861A5" w:rsidP="005572B4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szCs w:val="24"/>
        </w:rPr>
        <w:t>Participant</w:t>
      </w:r>
      <w:r w:rsidR="00291D4F" w:rsidRPr="009861A5">
        <w:rPr>
          <w:rFonts w:ascii="Times New Roman" w:hAnsi="Times New Roman"/>
          <w:szCs w:val="24"/>
        </w:rPr>
        <w:t xml:space="preserve"> Code: </w:t>
      </w:r>
      <w:r w:rsidRPr="009861A5">
        <w:rPr>
          <w:rFonts w:ascii="Times New Roman" w:hAnsi="Times New Roman"/>
          <w:szCs w:val="24"/>
        </w:rPr>
        <w:t>826683</w:t>
      </w:r>
    </w:p>
    <w:p w:rsidR="009861A5" w:rsidRDefault="009861A5" w:rsidP="005572B4">
      <w:pPr>
        <w:jc w:val="center"/>
        <w:rPr>
          <w:rFonts w:ascii="Times New Roman" w:hAnsi="Times New Roman"/>
          <w:b/>
          <w:szCs w:val="24"/>
        </w:rPr>
      </w:pPr>
    </w:p>
    <w:p w:rsidR="000A1B1E" w:rsidRDefault="000A1B1E" w:rsidP="005572B4">
      <w:pPr>
        <w:jc w:val="center"/>
        <w:rPr>
          <w:rFonts w:ascii="Times New Roman" w:hAnsi="Times New Roman"/>
          <w:b/>
          <w:szCs w:val="24"/>
        </w:rPr>
      </w:pPr>
    </w:p>
    <w:p w:rsidR="000A1B1E" w:rsidRDefault="000A1B1E" w:rsidP="005572B4">
      <w:pPr>
        <w:jc w:val="center"/>
        <w:rPr>
          <w:rFonts w:ascii="Times New Roman" w:hAnsi="Times New Roman"/>
          <w:b/>
          <w:szCs w:val="24"/>
        </w:rPr>
      </w:pPr>
    </w:p>
    <w:p w:rsidR="005572B4" w:rsidRPr="009861A5" w:rsidRDefault="005572B4" w:rsidP="005572B4">
      <w:pPr>
        <w:jc w:val="center"/>
        <w:rPr>
          <w:rFonts w:ascii="Times New Roman" w:hAnsi="Times New Roman"/>
          <w:b/>
          <w:szCs w:val="24"/>
        </w:rPr>
      </w:pPr>
      <w:r w:rsidRPr="009861A5">
        <w:rPr>
          <w:rFonts w:ascii="Times New Roman" w:hAnsi="Times New Roman"/>
          <w:b/>
          <w:szCs w:val="24"/>
        </w:rPr>
        <w:t>Agenda</w:t>
      </w:r>
    </w:p>
    <w:p w:rsidR="00225B2C" w:rsidRPr="009861A5" w:rsidRDefault="00274543" w:rsidP="00225B2C">
      <w:pPr>
        <w:rPr>
          <w:rFonts w:ascii="Times New Roman" w:hAnsi="Times New Roman"/>
          <w:szCs w:val="24"/>
        </w:rPr>
      </w:pPr>
      <w:r w:rsidRPr="009861A5">
        <w:rPr>
          <w:rFonts w:ascii="Times New Roman" w:hAnsi="Times New Roman"/>
          <w:b/>
          <w:szCs w:val="24"/>
        </w:rPr>
        <w:t>1:</w:t>
      </w:r>
      <w:r w:rsidR="00211AE8" w:rsidRPr="009861A5">
        <w:rPr>
          <w:rFonts w:ascii="Times New Roman" w:hAnsi="Times New Roman"/>
          <w:b/>
          <w:szCs w:val="24"/>
        </w:rPr>
        <w:t>3</w:t>
      </w:r>
      <w:r w:rsidR="005572B4" w:rsidRPr="009861A5">
        <w:rPr>
          <w:rFonts w:ascii="Times New Roman" w:hAnsi="Times New Roman"/>
          <w:b/>
          <w:szCs w:val="24"/>
        </w:rPr>
        <w:t xml:space="preserve">0 pm - </w:t>
      </w:r>
      <w:r w:rsidR="00225B2C" w:rsidRPr="009861A5">
        <w:rPr>
          <w:rFonts w:ascii="Times New Roman" w:hAnsi="Times New Roman"/>
          <w:szCs w:val="24"/>
        </w:rPr>
        <w:t xml:space="preserve">Welcome – </w:t>
      </w:r>
      <w:r w:rsidR="00B2163D">
        <w:rPr>
          <w:rFonts w:ascii="Times New Roman" w:hAnsi="Times New Roman"/>
          <w:szCs w:val="24"/>
        </w:rPr>
        <w:t>Robert Pfaff</w:t>
      </w:r>
      <w:r w:rsidRPr="009861A5">
        <w:rPr>
          <w:rFonts w:ascii="Times New Roman" w:hAnsi="Times New Roman"/>
          <w:szCs w:val="24"/>
        </w:rPr>
        <w:t>,</w:t>
      </w:r>
      <w:r w:rsidR="00B2163D">
        <w:rPr>
          <w:rFonts w:ascii="Times New Roman" w:hAnsi="Times New Roman"/>
          <w:szCs w:val="24"/>
        </w:rPr>
        <w:t xml:space="preserve"> Deputy</w:t>
      </w:r>
      <w:r w:rsidRPr="009861A5">
        <w:rPr>
          <w:rFonts w:ascii="Times New Roman" w:hAnsi="Times New Roman"/>
          <w:szCs w:val="24"/>
        </w:rPr>
        <w:t xml:space="preserve"> Associate Commissioner</w:t>
      </w:r>
      <w:r w:rsidR="002B231B" w:rsidRPr="009861A5">
        <w:rPr>
          <w:rFonts w:ascii="Times New Roman" w:hAnsi="Times New Roman"/>
          <w:szCs w:val="24"/>
        </w:rPr>
        <w:t>, Office</w:t>
      </w:r>
      <w:r w:rsidR="00225B2C" w:rsidRPr="009861A5">
        <w:rPr>
          <w:rFonts w:ascii="Times New Roman" w:hAnsi="Times New Roman"/>
          <w:szCs w:val="24"/>
        </w:rPr>
        <w:t xml:space="preserve"> of Research, Demonstration and Employment Support (ORDES)</w:t>
      </w:r>
    </w:p>
    <w:p w:rsidR="007711F1" w:rsidRDefault="007711F1" w:rsidP="007711F1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Overview - Carol Cohen, Branch Chief, ORDES</w:t>
      </w:r>
    </w:p>
    <w:p w:rsidR="007711F1" w:rsidRPr="00CD598A" w:rsidRDefault="007711F1" w:rsidP="007711F1">
      <w:pPr>
        <w:pStyle w:val="ListParagraph"/>
        <w:rPr>
          <w:rFonts w:ascii="Times New Roman" w:hAnsi="Times New Roman"/>
          <w:szCs w:val="24"/>
        </w:rPr>
      </w:pPr>
    </w:p>
    <w:p w:rsidR="007711F1" w:rsidRDefault="00E23E2A" w:rsidP="007711F1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Application Submission Reminders and</w:t>
      </w:r>
      <w:r w:rsidRPr="00E23E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Programmatic Highl</w:t>
      </w:r>
      <w:r w:rsidR="000A1B1E">
        <w:rPr>
          <w:rFonts w:ascii="Times New Roman" w:hAnsi="Times New Roman"/>
          <w:szCs w:val="24"/>
        </w:rPr>
        <w:t>ights</w:t>
      </w:r>
      <w:r>
        <w:rPr>
          <w:rFonts w:ascii="Times New Roman" w:hAnsi="Times New Roman"/>
          <w:szCs w:val="24"/>
        </w:rPr>
        <w:t xml:space="preserve"> - Tonya Saunders, Grants Management Officer, </w:t>
      </w:r>
      <w:r w:rsidR="007711F1">
        <w:rPr>
          <w:rFonts w:ascii="Times New Roman" w:hAnsi="Times New Roman"/>
          <w:szCs w:val="24"/>
        </w:rPr>
        <w:t>Office of Acquisitions and Grants (OAG)</w:t>
      </w:r>
      <w:r w:rsidR="000A1B1E">
        <w:rPr>
          <w:rFonts w:ascii="Times New Roman" w:hAnsi="Times New Roman"/>
          <w:szCs w:val="24"/>
        </w:rPr>
        <w:t xml:space="preserve">; Carol Cohen, Branch Chief, and </w:t>
      </w:r>
      <w:bookmarkStart w:id="0" w:name="_GoBack"/>
      <w:bookmarkEnd w:id="0"/>
      <w:r w:rsidR="000A1B1E">
        <w:rPr>
          <w:rFonts w:ascii="Times New Roman" w:hAnsi="Times New Roman"/>
          <w:szCs w:val="24"/>
        </w:rPr>
        <w:t>Margery McIver, Djuna Mitchell, Terri Uttermohlen, Project Officers</w:t>
      </w:r>
    </w:p>
    <w:p w:rsidR="007711F1" w:rsidRDefault="007711F1" w:rsidP="007711F1">
      <w:pPr>
        <w:pStyle w:val="ListParagraph"/>
        <w:rPr>
          <w:rFonts w:ascii="Times New Roman" w:hAnsi="Times New Roman"/>
          <w:szCs w:val="24"/>
        </w:rPr>
      </w:pPr>
    </w:p>
    <w:p w:rsidR="007711F1" w:rsidRPr="00F715EF" w:rsidRDefault="007711F1" w:rsidP="007711F1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Questions and Answers – OAG and ORDES </w:t>
      </w:r>
      <w:r w:rsidR="000A1B1E">
        <w:rPr>
          <w:rFonts w:ascii="Times New Roman" w:hAnsi="Times New Roman"/>
          <w:szCs w:val="24"/>
        </w:rPr>
        <w:t>staff</w:t>
      </w:r>
    </w:p>
    <w:p w:rsidR="00274543" w:rsidRPr="009861A5" w:rsidRDefault="00274543" w:rsidP="00274543">
      <w:pPr>
        <w:pStyle w:val="ListParagraph"/>
        <w:rPr>
          <w:rFonts w:ascii="Times New Roman" w:hAnsi="Times New Roman"/>
          <w:szCs w:val="24"/>
        </w:rPr>
      </w:pPr>
    </w:p>
    <w:sectPr w:rsidR="00274543" w:rsidRPr="009861A5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51F"/>
    <w:multiLevelType w:val="hybridMultilevel"/>
    <w:tmpl w:val="5C242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5518D"/>
    <w:multiLevelType w:val="hybridMultilevel"/>
    <w:tmpl w:val="BE5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77C77"/>
    <w:multiLevelType w:val="hybridMultilevel"/>
    <w:tmpl w:val="550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74836"/>
    <w:multiLevelType w:val="hybridMultilevel"/>
    <w:tmpl w:val="E2AEC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22C7FF1-3E47-4FAF-A8C6-8DEB32D9EAB7}"/>
    <w:docVar w:name="dgnword-eventsink" w:val="98572320"/>
  </w:docVars>
  <w:rsids>
    <w:rsidRoot w:val="005572B4"/>
    <w:rsid w:val="00083240"/>
    <w:rsid w:val="0008482F"/>
    <w:rsid w:val="000A1B1E"/>
    <w:rsid w:val="000D1417"/>
    <w:rsid w:val="00154820"/>
    <w:rsid w:val="00181D38"/>
    <w:rsid w:val="0018516A"/>
    <w:rsid w:val="001C3D2F"/>
    <w:rsid w:val="00204F00"/>
    <w:rsid w:val="00211AE8"/>
    <w:rsid w:val="00225B2C"/>
    <w:rsid w:val="002361C9"/>
    <w:rsid w:val="00274543"/>
    <w:rsid w:val="00291D4F"/>
    <w:rsid w:val="002B231B"/>
    <w:rsid w:val="0035556B"/>
    <w:rsid w:val="003A28ED"/>
    <w:rsid w:val="003A5922"/>
    <w:rsid w:val="003F3F83"/>
    <w:rsid w:val="003F49AE"/>
    <w:rsid w:val="0047584E"/>
    <w:rsid w:val="004F2E20"/>
    <w:rsid w:val="005572B4"/>
    <w:rsid w:val="0058295F"/>
    <w:rsid w:val="00611371"/>
    <w:rsid w:val="00642EC5"/>
    <w:rsid w:val="00653F10"/>
    <w:rsid w:val="006A0B26"/>
    <w:rsid w:val="006E4ED0"/>
    <w:rsid w:val="007242EC"/>
    <w:rsid w:val="00741CD6"/>
    <w:rsid w:val="007424AA"/>
    <w:rsid w:val="007711F1"/>
    <w:rsid w:val="007749D9"/>
    <w:rsid w:val="00794759"/>
    <w:rsid w:val="007F0E37"/>
    <w:rsid w:val="00857928"/>
    <w:rsid w:val="008D40B6"/>
    <w:rsid w:val="008F4A10"/>
    <w:rsid w:val="00985658"/>
    <w:rsid w:val="009861A5"/>
    <w:rsid w:val="00A260E2"/>
    <w:rsid w:val="00A4318E"/>
    <w:rsid w:val="00A51F00"/>
    <w:rsid w:val="00A924F7"/>
    <w:rsid w:val="00AC0EF7"/>
    <w:rsid w:val="00AF171F"/>
    <w:rsid w:val="00B2163D"/>
    <w:rsid w:val="00BA380D"/>
    <w:rsid w:val="00BC7AFD"/>
    <w:rsid w:val="00C1425A"/>
    <w:rsid w:val="00C239E0"/>
    <w:rsid w:val="00C75C49"/>
    <w:rsid w:val="00C84322"/>
    <w:rsid w:val="00D339E9"/>
    <w:rsid w:val="00D34531"/>
    <w:rsid w:val="00DA4D88"/>
    <w:rsid w:val="00E23E2A"/>
    <w:rsid w:val="00E5707B"/>
    <w:rsid w:val="00E904C6"/>
    <w:rsid w:val="00F066DB"/>
    <w:rsid w:val="00F23393"/>
    <w:rsid w:val="00F715EF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21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21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476888</dc:creator>
  <cp:lastModifiedBy>Cohen, Carol</cp:lastModifiedBy>
  <cp:revision>2</cp:revision>
  <dcterms:created xsi:type="dcterms:W3CDTF">2015-02-20T20:28:00Z</dcterms:created>
  <dcterms:modified xsi:type="dcterms:W3CDTF">2015-02-20T20:28:00Z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-1087720168</vt:i4>
  </property>
  <property fmtid="{D5CDD505-2E9C-101B-9397-08002B2CF9AE}" pid="3" name="_NewReviewCycle">
    <vt:lpwstr/>
  </property>
  <property fmtid="{D5CDD505-2E9C-101B-9397-08002B2CF9AE}" pid="4" name="_EmailSubject">
    <vt:lpwstr>teleconference materials</vt:lpwstr>
  </property>
  <property fmtid="{D5CDD505-2E9C-101B-9397-08002B2CF9AE}" pid="5" name="_AuthorEmail">
    <vt:lpwstr>Carol.Cohen@ssa.gov</vt:lpwstr>
  </property>
  <property fmtid="{D5CDD505-2E9C-101B-9397-08002B2CF9AE}" pid="6" name="_AuthorEmailDisplayName">
    <vt:lpwstr>Cohen, Carol</vt:lpwstr>
  </property>
  <property fmtid="{D5CDD505-2E9C-101B-9397-08002B2CF9AE}" pid="7" name="_PreviousAdHocReviewCycleID">
    <vt:i4>-186160816</vt:i4>
  </property>
</Properties>
</file>