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E33A2" w14:textId="77777777" w:rsidR="00A75A01" w:rsidRDefault="00575D72" w:rsidP="00CB55CC">
      <w:pPr>
        <w:pStyle w:val="SSASubtitle"/>
        <w:rPr>
          <w:sz w:val="36"/>
          <w:u w:val="single"/>
        </w:rPr>
      </w:pPr>
      <w:r>
        <w:drawing>
          <wp:inline distT="0" distB="0" distL="0" distR="0" wp14:anchorId="5752DAF3" wp14:editId="20A691B1">
            <wp:extent cx="694944" cy="694944"/>
            <wp:effectExtent l="19050" t="0" r="0" b="0"/>
            <wp:docPr id="3" name="Picture 3" descr="The Social Security Administr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5120\Desktop\LogoBlue1inch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" cy="694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5F867F" w14:textId="77777777" w:rsidR="00A75A01" w:rsidRPr="007966B9" w:rsidRDefault="00A75A01" w:rsidP="00211CD7">
      <w:pPr>
        <w:pStyle w:val="SSATitle"/>
        <w:rPr>
          <w:color w:val="365F91" w:themeColor="accent1" w:themeShade="BF"/>
        </w:rPr>
      </w:pPr>
      <w:r w:rsidRPr="007966B9">
        <w:rPr>
          <w:color w:val="365F91" w:themeColor="accent1" w:themeShade="BF"/>
        </w:rPr>
        <w:t>SOCIAL SECURITY</w:t>
      </w:r>
    </w:p>
    <w:p w14:paraId="7BB79C43" w14:textId="77777777" w:rsidR="00107BE5" w:rsidRDefault="00107BE5" w:rsidP="00107BE5">
      <w:pPr>
        <w:jc w:val="center"/>
      </w:pPr>
    </w:p>
    <w:p w14:paraId="4DF2A648" w14:textId="77777777" w:rsidR="00107BE5" w:rsidRDefault="00B54E61" w:rsidP="00107BE5">
      <w:pPr>
        <w:jc w:val="center"/>
      </w:pPr>
      <w:r>
        <w:t>[</w:t>
      </w:r>
      <w:r w:rsidR="003706E5">
        <w:t>Enter effective date of furlough here</w:t>
      </w:r>
      <w:r>
        <w:t>]</w:t>
      </w:r>
    </w:p>
    <w:p w14:paraId="70E20061" w14:textId="77777777" w:rsidR="001820E3" w:rsidRDefault="001820E3" w:rsidP="001820E3"/>
    <w:p w14:paraId="29357C7B" w14:textId="77777777" w:rsidR="001820E3" w:rsidRDefault="0010280C" w:rsidP="001820E3">
      <w:r>
        <w:t xml:space="preserve">To Whom </w:t>
      </w:r>
      <w:r w:rsidR="004418E0">
        <w:t>T</w:t>
      </w:r>
      <w:r>
        <w:t>his May Concern</w:t>
      </w:r>
      <w:r w:rsidR="001820E3">
        <w:t>:</w:t>
      </w:r>
    </w:p>
    <w:p w14:paraId="03F53C40" w14:textId="77777777" w:rsidR="00107BE5" w:rsidRDefault="00107BE5" w:rsidP="00107BE5"/>
    <w:p w14:paraId="72151440" w14:textId="77777777" w:rsidR="00107BE5" w:rsidRDefault="0010280C" w:rsidP="00107BE5">
      <w:r>
        <w:t>I am writing to you on behalf of the Social Security Administration</w:t>
      </w:r>
      <w:r w:rsidR="00957F0C">
        <w:t xml:space="preserve"> (SSA)</w:t>
      </w:r>
      <w:r>
        <w:t xml:space="preserve"> to ask for your assistance at a time of personal financial hardship</w:t>
      </w:r>
      <w:r w:rsidR="004418E0">
        <w:t xml:space="preserve"> for my employee, _____________________</w:t>
      </w:r>
      <w:r>
        <w:t>.</w:t>
      </w:r>
    </w:p>
    <w:p w14:paraId="2DB6D383" w14:textId="77777777" w:rsidR="0010280C" w:rsidRDefault="0010280C" w:rsidP="00107BE5"/>
    <w:p w14:paraId="59DD1098" w14:textId="77777777" w:rsidR="0010280C" w:rsidRDefault="0010280C" w:rsidP="00107BE5">
      <w:r>
        <w:t xml:space="preserve">Congress and the President have not reached agreement on the appropriations bill for </w:t>
      </w:r>
      <w:r w:rsidR="00C06122">
        <w:t>SSA</w:t>
      </w:r>
      <w:r>
        <w:t xml:space="preserve">.  Since </w:t>
      </w:r>
      <w:r w:rsidR="00C06122">
        <w:t>SSA has</w:t>
      </w:r>
      <w:r>
        <w:t xml:space="preserve"> no funding at this time to pay employee</w:t>
      </w:r>
      <w:r w:rsidR="00C06122">
        <w:t xml:space="preserve"> salaries, we have</w:t>
      </w:r>
      <w:r>
        <w:t xml:space="preserve"> been required to furlough employees.</w:t>
      </w:r>
    </w:p>
    <w:p w14:paraId="10D2866A" w14:textId="77777777" w:rsidR="0010280C" w:rsidRDefault="0010280C" w:rsidP="00107BE5"/>
    <w:p w14:paraId="777B5943" w14:textId="77777777" w:rsidR="0010280C" w:rsidRDefault="0010280C" w:rsidP="00107BE5">
      <w:r>
        <w:t xml:space="preserve">This action will make it exceedingly difficult for many employees to meet their financial obligations.  </w:t>
      </w:r>
      <w:r w:rsidR="00F655AC">
        <w:t xml:space="preserve">Any </w:t>
      </w:r>
      <w:r>
        <w:t>assistance you could provide in arranging the postponement, temporary reduction</w:t>
      </w:r>
      <w:r w:rsidR="00C06122">
        <w:t>,</w:t>
      </w:r>
      <w:r>
        <w:t xml:space="preserve"> or rescheduling of payments for any current financial obligation with your </w:t>
      </w:r>
      <w:r w:rsidR="00C06122">
        <w:t>organization</w:t>
      </w:r>
      <w:r w:rsidR="00F655AC">
        <w:t xml:space="preserve"> is appreciated</w:t>
      </w:r>
      <w:r>
        <w:t>.</w:t>
      </w:r>
    </w:p>
    <w:p w14:paraId="521C477D" w14:textId="77777777" w:rsidR="0010280C" w:rsidRDefault="0010280C" w:rsidP="00107BE5"/>
    <w:p w14:paraId="21EF72D5" w14:textId="77777777" w:rsidR="0010280C" w:rsidRDefault="00F655AC" w:rsidP="00107BE5">
      <w:r>
        <w:t xml:space="preserve">On behalf of SSA, </w:t>
      </w:r>
      <w:r w:rsidR="0010280C">
        <w:t xml:space="preserve">I want to assure you that this is a temporary situation beyond our employees’ control and that they will be returned to pay status as soon as possible.  If you need additional information, you may </w:t>
      </w:r>
      <w:r w:rsidR="00C06122">
        <w:t xml:space="preserve">contact </w:t>
      </w:r>
      <w:r w:rsidR="00631B53">
        <w:t>_______________________ at _______________________.</w:t>
      </w:r>
    </w:p>
    <w:p w14:paraId="7A1528D9" w14:textId="77777777" w:rsidR="0010280C" w:rsidRDefault="0010280C" w:rsidP="00107BE5"/>
    <w:p w14:paraId="18CCF403" w14:textId="77777777" w:rsidR="00C027E3" w:rsidRDefault="00C027E3" w:rsidP="00107BE5"/>
    <w:p w14:paraId="09B9CF37" w14:textId="77777777" w:rsidR="00107BE5" w:rsidRDefault="00107BE5" w:rsidP="00107BE5"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84F2655" w14:textId="77777777" w:rsidR="00107BE5" w:rsidRDefault="00107BE5" w:rsidP="00107BE5"/>
    <w:p w14:paraId="4F7E4AF1" w14:textId="77777777" w:rsidR="00107BE5" w:rsidRDefault="00107BE5" w:rsidP="00107BE5"/>
    <w:p w14:paraId="3B0DE501" w14:textId="77777777" w:rsidR="00C06122" w:rsidRDefault="00C06122" w:rsidP="001028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172EF5" w14:textId="77777777" w:rsidR="00C06122" w:rsidRDefault="00C06122" w:rsidP="0010280C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57712D71" w14:textId="6541FD01" w:rsidR="00C06122" w:rsidRDefault="00C06122" w:rsidP="0010280C"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7B245A">
        <w:t>Management Official</w:t>
      </w:r>
      <w:r>
        <w:t>/Title)</w:t>
      </w:r>
    </w:p>
    <w:p w14:paraId="2BE929FC" w14:textId="77777777" w:rsidR="00107BE5" w:rsidRDefault="00107BE5" w:rsidP="00107BE5"/>
    <w:p w14:paraId="2AFC6B89" w14:textId="77777777" w:rsidR="00107BE5" w:rsidRDefault="00107BE5" w:rsidP="00107BE5"/>
    <w:p w14:paraId="30B62915" w14:textId="77777777" w:rsidR="00107BE5" w:rsidRDefault="00107BE5" w:rsidP="00107BE5">
      <w:r>
        <w:tab/>
      </w:r>
      <w:r>
        <w:tab/>
      </w:r>
    </w:p>
    <w:sectPr w:rsidR="00107BE5" w:rsidSect="00A75A01">
      <w:footerReference w:type="first" r:id="rId8"/>
      <w:pgSz w:w="12240" w:h="15840" w:code="1"/>
      <w:pgMar w:top="720" w:right="1440" w:bottom="720" w:left="1440" w:header="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1121D" w14:textId="77777777" w:rsidR="000070D3" w:rsidRDefault="000070D3">
      <w:r>
        <w:separator/>
      </w:r>
    </w:p>
  </w:endnote>
  <w:endnote w:type="continuationSeparator" w:id="0">
    <w:p w14:paraId="18CD0A61" w14:textId="77777777" w:rsidR="000070D3" w:rsidRDefault="0000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060AE" w14:textId="77777777" w:rsidR="00211CD7" w:rsidRDefault="00211CD7">
    <w:pPr>
      <w:pStyle w:val="Footer"/>
      <w:jc w:val="center"/>
      <w:rPr>
        <w:color w:val="0000FF"/>
        <w:sz w:val="20"/>
      </w:rPr>
    </w:pPr>
    <w:r>
      <w:rPr>
        <w:color w:val="0000FF"/>
        <w:sz w:val="20"/>
      </w:rPr>
      <w:t>SOCIAL SECURITY ADMINISTRATION</w:t>
    </w:r>
    <w:r>
      <w:rPr>
        <w:color w:val="0000FF"/>
        <w:spacing w:val="240"/>
        <w:sz w:val="20"/>
      </w:rPr>
      <w:t xml:space="preserve"> </w:t>
    </w:r>
    <w:r>
      <w:rPr>
        <w:color w:val="0000FF"/>
        <w:sz w:val="20"/>
      </w:rPr>
      <w:t>BALTIMORE, MD  21235-0001</w:t>
    </w:r>
  </w:p>
  <w:p w14:paraId="3DE9D824" w14:textId="77777777" w:rsidR="00211CD7" w:rsidRDefault="00211CD7" w:rsidP="00CB55CC">
    <w:pPr>
      <w:pStyle w:val="SSA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B2613" w14:textId="77777777" w:rsidR="000070D3" w:rsidRDefault="000070D3">
      <w:r>
        <w:separator/>
      </w:r>
    </w:p>
  </w:footnote>
  <w:footnote w:type="continuationSeparator" w:id="0">
    <w:p w14:paraId="1A89DD52" w14:textId="77777777" w:rsidR="000070D3" w:rsidRDefault="00007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87"/>
    <w:rsid w:val="000070D3"/>
    <w:rsid w:val="00037CCA"/>
    <w:rsid w:val="00052428"/>
    <w:rsid w:val="000852E7"/>
    <w:rsid w:val="000B4C50"/>
    <w:rsid w:val="000D435F"/>
    <w:rsid w:val="000E3DFE"/>
    <w:rsid w:val="0010280C"/>
    <w:rsid w:val="00104943"/>
    <w:rsid w:val="00107BE5"/>
    <w:rsid w:val="00141001"/>
    <w:rsid w:val="00141C1F"/>
    <w:rsid w:val="001820E3"/>
    <w:rsid w:val="00184F74"/>
    <w:rsid w:val="0018558E"/>
    <w:rsid w:val="001D736A"/>
    <w:rsid w:val="001F50EF"/>
    <w:rsid w:val="00211CD7"/>
    <w:rsid w:val="002A349D"/>
    <w:rsid w:val="002D524C"/>
    <w:rsid w:val="003262FD"/>
    <w:rsid w:val="00346019"/>
    <w:rsid w:val="0036712A"/>
    <w:rsid w:val="003706E5"/>
    <w:rsid w:val="00383287"/>
    <w:rsid w:val="003B1812"/>
    <w:rsid w:val="003C017D"/>
    <w:rsid w:val="003C2275"/>
    <w:rsid w:val="003E2C0C"/>
    <w:rsid w:val="00422B3E"/>
    <w:rsid w:val="00422CD6"/>
    <w:rsid w:val="004418E0"/>
    <w:rsid w:val="004A7260"/>
    <w:rsid w:val="004C7393"/>
    <w:rsid w:val="004F7CE6"/>
    <w:rsid w:val="0052464E"/>
    <w:rsid w:val="00534CB1"/>
    <w:rsid w:val="00552B87"/>
    <w:rsid w:val="00575D72"/>
    <w:rsid w:val="00582EDB"/>
    <w:rsid w:val="005859C7"/>
    <w:rsid w:val="00592200"/>
    <w:rsid w:val="005A4F8F"/>
    <w:rsid w:val="005C1A91"/>
    <w:rsid w:val="005C41D5"/>
    <w:rsid w:val="005F52BE"/>
    <w:rsid w:val="00605F94"/>
    <w:rsid w:val="0061444E"/>
    <w:rsid w:val="00624F8D"/>
    <w:rsid w:val="00631B53"/>
    <w:rsid w:val="00674383"/>
    <w:rsid w:val="00694BA7"/>
    <w:rsid w:val="006C4119"/>
    <w:rsid w:val="006F1BDD"/>
    <w:rsid w:val="00703E07"/>
    <w:rsid w:val="007966B9"/>
    <w:rsid w:val="007B05A9"/>
    <w:rsid w:val="007B245A"/>
    <w:rsid w:val="007B3581"/>
    <w:rsid w:val="007C7A79"/>
    <w:rsid w:val="007F43C5"/>
    <w:rsid w:val="0081630E"/>
    <w:rsid w:val="00851D6F"/>
    <w:rsid w:val="00866A1D"/>
    <w:rsid w:val="008B5924"/>
    <w:rsid w:val="008C6C32"/>
    <w:rsid w:val="009031B4"/>
    <w:rsid w:val="00916550"/>
    <w:rsid w:val="00916E34"/>
    <w:rsid w:val="00951349"/>
    <w:rsid w:val="00957F0C"/>
    <w:rsid w:val="0096106E"/>
    <w:rsid w:val="00993783"/>
    <w:rsid w:val="009C27C5"/>
    <w:rsid w:val="00A3050E"/>
    <w:rsid w:val="00A75A01"/>
    <w:rsid w:val="00A843F7"/>
    <w:rsid w:val="00AD3158"/>
    <w:rsid w:val="00AF4D7F"/>
    <w:rsid w:val="00B06593"/>
    <w:rsid w:val="00B27B43"/>
    <w:rsid w:val="00B54E61"/>
    <w:rsid w:val="00B73FB5"/>
    <w:rsid w:val="00B77966"/>
    <w:rsid w:val="00B94EC2"/>
    <w:rsid w:val="00BA7263"/>
    <w:rsid w:val="00C027E3"/>
    <w:rsid w:val="00C04DB0"/>
    <w:rsid w:val="00C06122"/>
    <w:rsid w:val="00C14D26"/>
    <w:rsid w:val="00C220A9"/>
    <w:rsid w:val="00C278DF"/>
    <w:rsid w:val="00CA37FD"/>
    <w:rsid w:val="00CB55CC"/>
    <w:rsid w:val="00D127EA"/>
    <w:rsid w:val="00D3073F"/>
    <w:rsid w:val="00D32C4C"/>
    <w:rsid w:val="00D76139"/>
    <w:rsid w:val="00D92F7E"/>
    <w:rsid w:val="00E414DC"/>
    <w:rsid w:val="00E564E3"/>
    <w:rsid w:val="00EA5581"/>
    <w:rsid w:val="00F00EF6"/>
    <w:rsid w:val="00F06A6C"/>
    <w:rsid w:val="00F450AA"/>
    <w:rsid w:val="00F62BF4"/>
    <w:rsid w:val="00F655AC"/>
    <w:rsid w:val="00F97B01"/>
    <w:rsid w:val="00FC4143"/>
    <w:rsid w:val="00FD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2D173EB"/>
  <w15:docId w15:val="{173131F5-0205-49D7-9A13-90FC3F45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0A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F45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450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F43C5"/>
    <w:rPr>
      <w:sz w:val="24"/>
    </w:rPr>
  </w:style>
  <w:style w:type="paragraph" w:customStyle="1" w:styleId="SSATitle">
    <w:name w:val="SSA Title"/>
    <w:link w:val="SSATitleChar"/>
    <w:qFormat/>
    <w:rsid w:val="00211CD7"/>
    <w:pPr>
      <w:jc w:val="center"/>
      <w:outlineLvl w:val="0"/>
    </w:pPr>
    <w:rPr>
      <w:rFonts w:ascii="Century Schoolbook" w:hAnsi="Century Schoolbook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link w:val="SSASubtitleChar"/>
    <w:qFormat/>
    <w:rsid w:val="00211CD7"/>
    <w:rPr>
      <w:sz w:val="24"/>
      <w:u w:val="none"/>
    </w:rPr>
  </w:style>
  <w:style w:type="character" w:customStyle="1" w:styleId="SSATitleChar">
    <w:name w:val="SSA Title Char"/>
    <w:basedOn w:val="DefaultParagraphFont"/>
    <w:link w:val="SSATitle"/>
    <w:rsid w:val="00211CD7"/>
    <w:rPr>
      <w:rFonts w:ascii="Century Schoolbook" w:hAnsi="Century Schoolbook"/>
      <w:noProof/>
      <w:color w:val="0000FF"/>
      <w:sz w:val="36"/>
      <w:u w:val="single"/>
    </w:rPr>
  </w:style>
  <w:style w:type="paragraph" w:customStyle="1" w:styleId="SSAFooter">
    <w:name w:val="SSA Footer"/>
    <w:link w:val="SSAFooterChar"/>
    <w:qFormat/>
    <w:rsid w:val="00CB55CC"/>
    <w:rPr>
      <w:color w:val="0000FF"/>
      <w:sz w:val="24"/>
    </w:rPr>
  </w:style>
  <w:style w:type="character" w:customStyle="1" w:styleId="SSASubtitleChar">
    <w:name w:val="SSA Subtitle Char"/>
    <w:basedOn w:val="SSATitleChar"/>
    <w:link w:val="SSASubtitle"/>
    <w:rsid w:val="00211CD7"/>
    <w:rPr>
      <w:rFonts w:ascii="Century Schoolbook" w:hAnsi="Century Schoolbook"/>
      <w:noProof/>
      <w:color w:val="0000FF"/>
      <w:sz w:val="24"/>
      <w:u w:val="single"/>
    </w:rPr>
  </w:style>
  <w:style w:type="character" w:customStyle="1" w:styleId="SSAFooterChar">
    <w:name w:val="SSA Footer Char"/>
    <w:basedOn w:val="DefaultParagraphFont"/>
    <w:link w:val="SSAFooter"/>
    <w:rsid w:val="00CB55CC"/>
    <w:rPr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D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D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65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5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5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5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5AC"/>
    <w:rPr>
      <w:b/>
      <w:bCs/>
    </w:rPr>
  </w:style>
  <w:style w:type="paragraph" w:styleId="Revision">
    <w:name w:val="Revision"/>
    <w:hidden/>
    <w:uiPriority w:val="99"/>
    <w:semiHidden/>
    <w:rsid w:val="00A305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AABD1-A31B-483C-9C26-C7E0A3597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L. Rasaki</dc:creator>
  <cp:lastModifiedBy>Koehn, Pat</cp:lastModifiedBy>
  <cp:revision>3</cp:revision>
  <cp:lastPrinted>2001-12-26T19:46:00Z</cp:lastPrinted>
  <dcterms:created xsi:type="dcterms:W3CDTF">2023-11-07T16:05:00Z</dcterms:created>
  <dcterms:modified xsi:type="dcterms:W3CDTF">2023-11-08T14:57:00Z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688123544</vt:i4>
  </property>
  <property fmtid="{D5CDD505-2E9C-101B-9397-08002B2CF9AE}" pid="3" name="_NewReviewCycle">
    <vt:lpwstr/>
  </property>
  <property fmtid="{D5CDD505-2E9C-101B-9397-08002B2CF9AE}" pid="4" name="_EmailSubject">
    <vt:lpwstr>Per Request: OWDS-26911 Additional Information and Request to Confirm External Webpages </vt:lpwstr>
  </property>
  <property fmtid="{D5CDD505-2E9C-101B-9397-08002B2CF9AE}" pid="5" name="_AuthorEmail">
    <vt:lpwstr>Shameen.Kenan@ssa.gov</vt:lpwstr>
  </property>
  <property fmtid="{D5CDD505-2E9C-101B-9397-08002B2CF9AE}" pid="6" name="_AuthorEmailDisplayName">
    <vt:lpwstr>Kenan, Shameen</vt:lpwstr>
  </property>
  <property fmtid="{D5CDD505-2E9C-101B-9397-08002B2CF9AE}" pid="8" name="_PreviousAdHocReviewCycleID">
    <vt:i4>428721470</vt:i4>
  </property>
</Properties>
</file>