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4466" w14:textId="77777777" w:rsidR="007C5DE1" w:rsidRPr="007C5DE1" w:rsidRDefault="007C5DE1" w:rsidP="007C5DE1">
      <w:pPr>
        <w:pageBreakBefore/>
        <w:autoSpaceDE w:val="0"/>
        <w:autoSpaceDN w:val="0"/>
        <w:adjustRightInd w:val="0"/>
        <w:spacing w:after="360" w:line="360" w:lineRule="auto"/>
        <w:rPr>
          <w:rFonts w:ascii="Times New Roman" w:eastAsia="SimSun" w:hAnsi="Times New Roman" w:cs="Times New Roman"/>
          <w:b/>
          <w:sz w:val="24"/>
          <w:szCs w:val="24"/>
          <w:lang w:val="es-ES_tradnl"/>
        </w:rPr>
      </w:pPr>
      <w:bookmarkStart w:id="0" w:name="_Hlk157504684"/>
      <w:r w:rsidRPr="007C5DE1">
        <w:rPr>
          <w:rFonts w:ascii="Times New Roman" w:hAnsi="Times New Roman"/>
          <w:b/>
          <w:sz w:val="24"/>
          <w:lang w:val="es-ES_tradnl"/>
        </w:rPr>
        <w:t>Columna del Seguro Social</w:t>
      </w:r>
    </w:p>
    <w:p w14:paraId="349BF072" w14:textId="77777777" w:rsidR="007C5DE1" w:rsidRPr="007C5DE1" w:rsidRDefault="007C5DE1" w:rsidP="007C5DE1">
      <w:pPr>
        <w:keepNext/>
        <w:keepLines/>
        <w:spacing w:before="240" w:after="0"/>
        <w:outlineLvl w:val="0"/>
        <w:rPr>
          <w:rFonts w:ascii="Times New Roman" w:eastAsiaTheme="majorEastAsia" w:hAnsi="Times New Roman" w:cs="Times New Roman"/>
          <w:sz w:val="24"/>
          <w:szCs w:val="24"/>
          <w:lang w:val="es-ES_tradnl"/>
        </w:rPr>
      </w:pPr>
      <w:bookmarkStart w:id="1" w:name="_Toc167098868"/>
      <w:r w:rsidRPr="007C5DE1">
        <w:rPr>
          <w:rFonts w:ascii="Times New Roman" w:eastAsiaTheme="majorEastAsia" w:hAnsi="Times New Roman" w:cstheme="majorBidi"/>
          <w:sz w:val="24"/>
          <w:szCs w:val="32"/>
          <w:lang w:val="es-ES_tradnl"/>
        </w:rPr>
        <w:t>¿PREPARADO PARA JUBILARSE? SOLICITE POR INTERNET CON EL SEGURO SOCIAL</w:t>
      </w:r>
      <w:bookmarkEnd w:id="1"/>
    </w:p>
    <w:p w14:paraId="5D6414C3" w14:textId="77777777" w:rsidR="007C5DE1" w:rsidRPr="007C5DE1" w:rsidRDefault="007C5DE1" w:rsidP="007C5DE1">
      <w:pPr>
        <w:rPr>
          <w:rFonts w:ascii="Times New Roman" w:hAnsi="Times New Roman" w:cs="Times New Roman"/>
          <w:sz w:val="24"/>
          <w:szCs w:val="24"/>
          <w:lang w:val="es-ES_tradnl"/>
        </w:rPr>
      </w:pPr>
    </w:p>
    <w:p w14:paraId="637D6464" w14:textId="77777777" w:rsidR="007C5DE1" w:rsidRPr="007C5DE1" w:rsidRDefault="007C5DE1" w:rsidP="007C5DE1">
      <w:pPr>
        <w:spacing w:after="0" w:line="360" w:lineRule="auto"/>
        <w:rPr>
          <w:rFonts w:ascii="Times New Roman" w:eastAsia="SimSun" w:hAnsi="Times New Roman" w:cs="Times New Roman"/>
          <w:b/>
          <w:sz w:val="24"/>
          <w:szCs w:val="24"/>
          <w:lang w:val="es-ES_tradnl"/>
        </w:rPr>
      </w:pPr>
      <w:r w:rsidRPr="007C5DE1">
        <w:rPr>
          <w:rFonts w:ascii="Times New Roman" w:hAnsi="Times New Roman"/>
          <w:b/>
          <w:sz w:val="24"/>
          <w:lang w:val="es-ES_tradnl"/>
        </w:rPr>
        <w:t>Por &lt;</w:t>
      </w:r>
      <w:proofErr w:type="spellStart"/>
      <w:r w:rsidRPr="007C5DE1">
        <w:rPr>
          <w:rFonts w:ascii="Times New Roman" w:hAnsi="Times New Roman"/>
          <w:b/>
          <w:sz w:val="24"/>
          <w:lang w:val="es-ES_tradnl"/>
        </w:rPr>
        <w:t>Name</w:t>
      </w:r>
      <w:proofErr w:type="spellEnd"/>
      <w:r w:rsidRPr="007C5DE1">
        <w:rPr>
          <w:rFonts w:ascii="Times New Roman" w:hAnsi="Times New Roman"/>
          <w:b/>
          <w:sz w:val="24"/>
          <w:lang w:val="es-ES_tradnl"/>
        </w:rPr>
        <w:t>&gt;</w:t>
      </w:r>
    </w:p>
    <w:p w14:paraId="5C812B37" w14:textId="77777777" w:rsidR="007C5DE1" w:rsidRPr="007C5DE1" w:rsidRDefault="007C5DE1" w:rsidP="007C5DE1">
      <w:pPr>
        <w:spacing w:after="0" w:line="360" w:lineRule="auto"/>
        <w:rPr>
          <w:rFonts w:ascii="Times New Roman" w:eastAsia="SimSun" w:hAnsi="Times New Roman" w:cs="Times New Roman"/>
          <w:b/>
          <w:sz w:val="24"/>
          <w:szCs w:val="24"/>
          <w:lang w:val="es-ES_tradnl"/>
        </w:rPr>
      </w:pPr>
      <w:r w:rsidRPr="007C5DE1">
        <w:rPr>
          <w:rFonts w:ascii="Times New Roman" w:hAnsi="Times New Roman"/>
          <w:b/>
          <w:sz w:val="24"/>
          <w:lang w:val="es-ES_tradnl"/>
        </w:rPr>
        <w:t>&lt;</w:t>
      </w:r>
      <w:proofErr w:type="spellStart"/>
      <w:r w:rsidRPr="007C5DE1">
        <w:rPr>
          <w:rFonts w:ascii="Times New Roman" w:hAnsi="Times New Roman"/>
          <w:b/>
          <w:sz w:val="24"/>
          <w:lang w:val="es-ES_tradnl"/>
        </w:rPr>
        <w:t>Title</w:t>
      </w:r>
      <w:proofErr w:type="spellEnd"/>
      <w:r w:rsidRPr="007C5DE1">
        <w:rPr>
          <w:rFonts w:ascii="Times New Roman" w:hAnsi="Times New Roman"/>
          <w:b/>
          <w:sz w:val="24"/>
          <w:lang w:val="es-ES_tradnl"/>
        </w:rPr>
        <w:t>&gt; del Seguro Social en &lt;Place&gt;</w:t>
      </w:r>
    </w:p>
    <w:p w14:paraId="6263C37B" w14:textId="77777777" w:rsidR="007C5DE1" w:rsidRPr="007C5DE1" w:rsidRDefault="007C5DE1" w:rsidP="007C5DE1">
      <w:pPr>
        <w:spacing w:after="0" w:line="360" w:lineRule="auto"/>
        <w:rPr>
          <w:rFonts w:ascii="Times New Roman" w:eastAsia="SimSun" w:hAnsi="Times New Roman" w:cs="Times New Roman"/>
          <w:b/>
          <w:color w:val="FF0000"/>
          <w:sz w:val="24"/>
          <w:szCs w:val="24"/>
          <w:lang w:val="es-ES_tradnl"/>
        </w:rPr>
      </w:pPr>
      <w:r w:rsidRPr="007C5DE1">
        <w:rPr>
          <w:rFonts w:ascii="Times New Roman" w:hAnsi="Times New Roman"/>
          <w:b/>
          <w:noProof/>
          <w:sz w:val="24"/>
          <w:lang w:val="es-ES_tradnl"/>
        </w:rPr>
        <w:drawing>
          <wp:inline distT="0" distB="0" distL="0" distR="0" wp14:anchorId="627813A2" wp14:editId="33961F72">
            <wp:extent cx="2862072" cy="28620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284F321B" w14:textId="77777777" w:rsidR="007C5DE1" w:rsidRPr="007C5DE1" w:rsidRDefault="007C5DE1" w:rsidP="007C5DE1">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rPr>
      </w:pPr>
      <w:r w:rsidRPr="007C5DE1">
        <w:rPr>
          <w:rFonts w:ascii="Times New Roman" w:hAnsi="Times New Roman"/>
          <w:sz w:val="24"/>
          <w:lang w:val="es-ES_tradnl"/>
        </w:rPr>
        <w:t xml:space="preserve">Nunca es demasiado pronto para comenzar a planificar la jubilación y nuestras herramientas por internet pueden ayudarle. Acceda a su cuenta personal </w:t>
      </w:r>
      <w:proofErr w:type="spellStart"/>
      <w:r w:rsidRPr="007C5DE1">
        <w:rPr>
          <w:rFonts w:ascii="Times New Roman" w:hAnsi="Times New Roman"/>
          <w:i/>
          <w:color w:val="CC0000"/>
          <w:sz w:val="24"/>
          <w:lang w:val="es-ES_tradnl"/>
        </w:rPr>
        <w:t>my</w:t>
      </w:r>
      <w:proofErr w:type="spellEnd"/>
      <w:r w:rsidRPr="007C5DE1">
        <w:rPr>
          <w:rFonts w:ascii="Times New Roman" w:hAnsi="Times New Roman"/>
          <w:i/>
          <w:color w:val="212121"/>
          <w:sz w:val="24"/>
          <w:lang w:val="es-ES_tradnl"/>
        </w:rPr>
        <w:t xml:space="preserve"> </w:t>
      </w:r>
      <w:r w:rsidRPr="007C5DE1">
        <w:rPr>
          <w:rFonts w:ascii="Times New Roman" w:hAnsi="Times New Roman"/>
          <w:color w:val="336699"/>
          <w:sz w:val="24"/>
          <w:lang w:val="es-ES_tradnl"/>
        </w:rPr>
        <w:t>Social Security</w:t>
      </w:r>
      <w:r w:rsidRPr="007C5DE1">
        <w:rPr>
          <w:rFonts w:ascii="Times New Roman" w:hAnsi="Times New Roman"/>
          <w:sz w:val="24"/>
          <w:lang w:val="es-ES_tradnl"/>
        </w:rPr>
        <w:t xml:space="preserve"> en </w:t>
      </w:r>
      <w:hyperlink r:id="rId9" w:history="1">
        <w:r w:rsidRPr="007C5DE1">
          <w:rPr>
            <w:rFonts w:ascii="Times New Roman" w:hAnsi="Times New Roman"/>
            <w:color w:val="0000FF"/>
            <w:sz w:val="24"/>
            <w:u w:val="single"/>
            <w:lang w:val="es-ES_tradnl"/>
          </w:rPr>
          <w:t>www.ssa.gov/myaccount</w:t>
        </w:r>
      </w:hyperlink>
      <w:r w:rsidRPr="007C5DE1">
        <w:rPr>
          <w:rFonts w:ascii="Times New Roman" w:hAnsi="Times New Roman"/>
          <w:sz w:val="24"/>
          <w:lang w:val="es-ES_tradnl"/>
        </w:rPr>
        <w:t xml:space="preserve"> (solo disponible en inglés) para obtener una estimación de sus beneficios por jubilación basada en su registro de ingresos. Una vez establecida su cuenta, puede utilizar nuestra herramienta </w:t>
      </w:r>
      <w:r w:rsidRPr="007C5DE1">
        <w:rPr>
          <w:rFonts w:ascii="Times New Roman" w:hAnsi="Times New Roman"/>
          <w:i/>
          <w:sz w:val="24"/>
          <w:lang w:val="es-ES_tradnl"/>
        </w:rPr>
        <w:t xml:space="preserve">Plan </w:t>
      </w:r>
      <w:proofErr w:type="spellStart"/>
      <w:r w:rsidRPr="007C5DE1">
        <w:rPr>
          <w:rFonts w:ascii="Times New Roman" w:hAnsi="Times New Roman"/>
          <w:i/>
          <w:sz w:val="24"/>
          <w:lang w:val="es-ES_tradnl"/>
        </w:rPr>
        <w:t>for</w:t>
      </w:r>
      <w:proofErr w:type="spellEnd"/>
      <w:r w:rsidRPr="007C5DE1">
        <w:rPr>
          <w:rFonts w:ascii="Times New Roman" w:hAnsi="Times New Roman"/>
          <w:i/>
          <w:sz w:val="24"/>
          <w:lang w:val="es-ES_tradnl"/>
        </w:rPr>
        <w:t xml:space="preserve"> </w:t>
      </w:r>
      <w:proofErr w:type="spellStart"/>
      <w:r w:rsidRPr="007C5DE1">
        <w:rPr>
          <w:rFonts w:ascii="Times New Roman" w:hAnsi="Times New Roman"/>
          <w:i/>
          <w:sz w:val="24"/>
          <w:lang w:val="es-ES_tradnl"/>
        </w:rPr>
        <w:t>Retirement</w:t>
      </w:r>
      <w:proofErr w:type="spellEnd"/>
      <w:r w:rsidRPr="007C5DE1">
        <w:rPr>
          <w:rFonts w:ascii="Times New Roman" w:hAnsi="Times New Roman"/>
          <w:sz w:val="24"/>
          <w:lang w:val="es-ES_tradnl"/>
        </w:rPr>
        <w:t xml:space="preserve"> </w:t>
      </w:r>
      <w:r w:rsidRPr="007C5DE1">
        <w:rPr>
          <w:rFonts w:ascii="Times New Roman" w:hAnsi="Times New Roman"/>
          <w:iCs/>
          <w:sz w:val="24"/>
          <w:lang w:val="es-ES_tradnl"/>
        </w:rPr>
        <w:t xml:space="preserve">(Planificar para la jubilación) </w:t>
      </w:r>
      <w:r w:rsidRPr="007C5DE1">
        <w:rPr>
          <w:rFonts w:ascii="Times New Roman" w:hAnsi="Times New Roman"/>
          <w:sz w:val="24"/>
          <w:lang w:val="es-ES_tradnl"/>
        </w:rPr>
        <w:t xml:space="preserve">para ver cómo sus beneficios pueden cambiar en diferentes edades. ¿Aún no tiene una cuenta personal </w:t>
      </w:r>
      <w:proofErr w:type="spellStart"/>
      <w:r w:rsidRPr="007C5DE1">
        <w:rPr>
          <w:rFonts w:ascii="Times New Roman" w:hAnsi="Times New Roman"/>
          <w:i/>
          <w:color w:val="CC0000"/>
          <w:sz w:val="24"/>
          <w:lang w:val="es-ES_tradnl"/>
        </w:rPr>
        <w:t>my</w:t>
      </w:r>
      <w:proofErr w:type="spellEnd"/>
      <w:r w:rsidRPr="007C5DE1">
        <w:rPr>
          <w:rFonts w:ascii="Times New Roman" w:hAnsi="Times New Roman"/>
          <w:i/>
          <w:color w:val="212121"/>
          <w:sz w:val="24"/>
          <w:lang w:val="es-ES_tradnl"/>
        </w:rPr>
        <w:t xml:space="preserve"> </w:t>
      </w:r>
      <w:r w:rsidRPr="007C5DE1">
        <w:rPr>
          <w:rFonts w:ascii="Times New Roman" w:hAnsi="Times New Roman"/>
          <w:color w:val="336699"/>
          <w:sz w:val="24"/>
          <w:lang w:val="es-ES_tradnl"/>
        </w:rPr>
        <w:t>Social Security</w:t>
      </w:r>
      <w:r w:rsidRPr="007C5DE1">
        <w:rPr>
          <w:rFonts w:ascii="Times New Roman" w:hAnsi="Times New Roman"/>
          <w:sz w:val="24"/>
          <w:lang w:val="es-ES_tradnl"/>
        </w:rPr>
        <w:t xml:space="preserve">? Puede crear una en </w:t>
      </w:r>
      <w:hyperlink r:id="rId10" w:history="1">
        <w:r w:rsidRPr="007C5DE1">
          <w:rPr>
            <w:rFonts w:ascii="Times New Roman" w:hAnsi="Times New Roman"/>
            <w:color w:val="0000FF"/>
            <w:sz w:val="24"/>
            <w:u w:val="single"/>
            <w:lang w:val="es-ES_tradnl"/>
          </w:rPr>
          <w:t>www.ssa.gov/myaccount</w:t>
        </w:r>
      </w:hyperlink>
      <w:r w:rsidRPr="007C5DE1">
        <w:rPr>
          <w:rFonts w:ascii="Times New Roman" w:hAnsi="Times New Roman"/>
          <w:sz w:val="24"/>
          <w:lang w:val="es-ES_tradnl"/>
        </w:rPr>
        <w:t xml:space="preserve"> (solo disponible en inglés).</w:t>
      </w:r>
    </w:p>
    <w:p w14:paraId="01420948" w14:textId="77777777" w:rsidR="007C5DE1" w:rsidRPr="007C5DE1" w:rsidRDefault="007C5DE1" w:rsidP="007C5DE1">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rPr>
      </w:pPr>
      <w:r w:rsidRPr="007C5DE1">
        <w:rPr>
          <w:rFonts w:ascii="Times New Roman" w:hAnsi="Times New Roman"/>
          <w:sz w:val="24"/>
          <w:lang w:val="es-ES_tradnl"/>
        </w:rPr>
        <w:t xml:space="preserve">También puede utilizar su cuenta personal </w:t>
      </w:r>
      <w:proofErr w:type="spellStart"/>
      <w:r w:rsidRPr="007C5DE1">
        <w:rPr>
          <w:rFonts w:ascii="Times New Roman" w:hAnsi="Times New Roman"/>
          <w:i/>
          <w:color w:val="CC0000"/>
          <w:sz w:val="24"/>
          <w:lang w:val="es-ES_tradnl"/>
        </w:rPr>
        <w:t>my</w:t>
      </w:r>
      <w:proofErr w:type="spellEnd"/>
      <w:r w:rsidRPr="007C5DE1">
        <w:rPr>
          <w:rFonts w:ascii="Times New Roman" w:hAnsi="Times New Roman"/>
          <w:i/>
          <w:color w:val="212121"/>
          <w:sz w:val="24"/>
          <w:lang w:val="es-ES_tradnl"/>
        </w:rPr>
        <w:t xml:space="preserve"> </w:t>
      </w:r>
      <w:r w:rsidRPr="007C5DE1">
        <w:rPr>
          <w:rFonts w:ascii="Times New Roman" w:hAnsi="Times New Roman"/>
          <w:color w:val="336699"/>
          <w:sz w:val="24"/>
          <w:lang w:val="es-ES_tradnl"/>
        </w:rPr>
        <w:t>Social Security</w:t>
      </w:r>
      <w:r w:rsidRPr="007C5DE1">
        <w:rPr>
          <w:rFonts w:ascii="Times New Roman" w:hAnsi="Times New Roman"/>
          <w:i/>
          <w:sz w:val="24"/>
          <w:lang w:val="es-ES_tradnl"/>
        </w:rPr>
        <w:t xml:space="preserve"> </w:t>
      </w:r>
      <w:r w:rsidRPr="007C5DE1">
        <w:rPr>
          <w:rFonts w:ascii="Times New Roman" w:hAnsi="Times New Roman"/>
          <w:sz w:val="24"/>
          <w:lang w:val="es-ES_tradnl"/>
        </w:rPr>
        <w:t>para ver su historial laboral completo y verificar que todos sus salarios estén correctamente registrados. Basamos la cantidad de su beneficio en las ganancias que se nos reportan.</w:t>
      </w:r>
      <w:r w:rsidRPr="007C5DE1">
        <w:rPr>
          <w:rFonts w:ascii="Times New Roman" w:hAnsi="Times New Roman"/>
          <w:color w:val="FF0000"/>
          <w:sz w:val="24"/>
          <w:lang w:val="es-ES_tradnl"/>
        </w:rPr>
        <w:t xml:space="preserve"> </w:t>
      </w:r>
      <w:r w:rsidRPr="007C5DE1">
        <w:rPr>
          <w:rFonts w:ascii="Times New Roman" w:hAnsi="Times New Roman"/>
          <w:sz w:val="24"/>
          <w:lang w:val="es-ES_tradnl"/>
        </w:rPr>
        <w:t xml:space="preserve">Si descubre errores en su historial laboral, lea nuestra hoja informativa </w:t>
      </w:r>
      <w:r w:rsidRPr="007C5DE1">
        <w:rPr>
          <w:rFonts w:ascii="Times New Roman" w:hAnsi="Times New Roman"/>
          <w:i/>
          <w:sz w:val="24"/>
          <w:lang w:val="es-ES_tradnl"/>
        </w:rPr>
        <w:t>Cómo corregir su registro de ganancias de Seguro Social</w:t>
      </w:r>
      <w:r w:rsidRPr="007C5DE1">
        <w:rPr>
          <w:rFonts w:ascii="Times New Roman" w:hAnsi="Times New Roman"/>
          <w:sz w:val="24"/>
          <w:lang w:val="es-ES_tradnl"/>
        </w:rPr>
        <w:t xml:space="preserve"> en </w:t>
      </w:r>
      <w:hyperlink r:id="rId11" w:history="1">
        <w:r w:rsidRPr="007C5DE1">
          <w:rPr>
            <w:rFonts w:ascii="Times New Roman" w:hAnsi="Times New Roman"/>
            <w:color w:val="0000FF"/>
            <w:sz w:val="24"/>
            <w:u w:val="single"/>
            <w:lang w:val="es-ES_tradnl"/>
          </w:rPr>
          <w:t>www.ssa.gov/pubs/ES-05-10081.pdf</w:t>
        </w:r>
      </w:hyperlink>
      <w:r w:rsidRPr="007C5DE1">
        <w:rPr>
          <w:rFonts w:ascii="Times New Roman" w:hAnsi="Times New Roman"/>
          <w:sz w:val="24"/>
          <w:lang w:val="es-ES_tradnl"/>
        </w:rPr>
        <w:t>.</w:t>
      </w:r>
    </w:p>
    <w:p w14:paraId="5D6ACFF8" w14:textId="77777777" w:rsidR="007C5DE1" w:rsidRPr="007C5DE1" w:rsidRDefault="007C5DE1" w:rsidP="007C5DE1">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rPr>
      </w:pPr>
      <w:r w:rsidRPr="007C5DE1">
        <w:rPr>
          <w:rFonts w:ascii="Times New Roman" w:hAnsi="Times New Roman"/>
          <w:sz w:val="24"/>
          <w:lang w:val="es-ES_tradnl"/>
        </w:rPr>
        <w:lastRenderedPageBreak/>
        <w:t xml:space="preserve">Cuando esté listo para solicitar los beneficios por jubilación del Seguro Social, puede llenar nuestra solicitud por internet en tan solo 15 minutos en </w:t>
      </w:r>
      <w:hyperlink r:id="rId12" w:history="1">
        <w:r w:rsidRPr="007C5DE1">
          <w:rPr>
            <w:rFonts w:ascii="Times New Roman" w:hAnsi="Times New Roman"/>
            <w:color w:val="0000FF"/>
            <w:sz w:val="24"/>
            <w:u w:val="single"/>
            <w:lang w:val="es-ES_tradnl"/>
          </w:rPr>
          <w:t>www.ssa.gov/es/retirement</w:t>
        </w:r>
      </w:hyperlink>
      <w:r w:rsidRPr="007C5DE1">
        <w:rPr>
          <w:rFonts w:ascii="Times New Roman" w:hAnsi="Times New Roman"/>
          <w:sz w:val="24"/>
          <w:lang w:val="es-ES_tradnl"/>
        </w:rPr>
        <w:t xml:space="preserve">. Si necesitamos información adicional, nos pondremos en contacto con usted. Puede verificar el estatus de su solicitud utilizando su cuenta personal. </w:t>
      </w:r>
    </w:p>
    <w:p w14:paraId="65B93B81" w14:textId="77777777" w:rsidR="007C5DE1" w:rsidRPr="007C5DE1" w:rsidRDefault="007C5DE1" w:rsidP="007C5DE1">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rPr>
      </w:pPr>
      <w:r w:rsidRPr="007C5DE1">
        <w:rPr>
          <w:rFonts w:ascii="Times New Roman" w:hAnsi="Times New Roman"/>
          <w:sz w:val="24"/>
          <w:lang w:val="es-ES_tradnl"/>
        </w:rPr>
        <w:t>Puede solicitar por internet los beneficios por jubilación del Seguro Social o los beneficios como cónyuge, si:</w:t>
      </w:r>
    </w:p>
    <w:p w14:paraId="0E2CA413" w14:textId="77777777" w:rsidR="007C5DE1" w:rsidRPr="007C5DE1" w:rsidRDefault="007C5DE1" w:rsidP="007C5DE1">
      <w:pPr>
        <w:numPr>
          <w:ilvl w:val="0"/>
          <w:numId w:val="1"/>
        </w:numPr>
        <w:tabs>
          <w:tab w:val="num" w:pos="720"/>
        </w:tabs>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7C5DE1">
        <w:rPr>
          <w:rFonts w:ascii="Times New Roman" w:hAnsi="Times New Roman"/>
          <w:sz w:val="24"/>
          <w:lang w:val="es-ES_tradnl"/>
        </w:rPr>
        <w:t xml:space="preserve">Tiene 62 años. </w:t>
      </w:r>
    </w:p>
    <w:p w14:paraId="619F2911" w14:textId="77777777" w:rsidR="007C5DE1" w:rsidRPr="007C5DE1" w:rsidRDefault="007C5DE1" w:rsidP="007C5DE1">
      <w:pPr>
        <w:numPr>
          <w:ilvl w:val="0"/>
          <w:numId w:val="1"/>
        </w:numPr>
        <w:tabs>
          <w:tab w:val="num" w:pos="720"/>
        </w:tabs>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7C5DE1">
        <w:rPr>
          <w:rFonts w:ascii="Times New Roman" w:hAnsi="Times New Roman"/>
          <w:sz w:val="24"/>
          <w:lang w:val="es-ES_tradnl"/>
        </w:rPr>
        <w:t>Actualmente</w:t>
      </w:r>
      <w:r w:rsidRPr="007C5DE1">
        <w:rPr>
          <w:rFonts w:ascii="Times New Roman" w:hAnsi="Times New Roman"/>
          <w:b/>
          <w:bCs/>
          <w:sz w:val="24"/>
          <w:lang w:val="es-ES_tradnl"/>
        </w:rPr>
        <w:t xml:space="preserve"> no</w:t>
      </w:r>
      <w:r w:rsidRPr="007C5DE1">
        <w:rPr>
          <w:rFonts w:ascii="Times New Roman" w:hAnsi="Times New Roman"/>
          <w:sz w:val="24"/>
          <w:lang w:val="es-ES_tradnl"/>
        </w:rPr>
        <w:t xml:space="preserve"> está recibiendo beneficios de Seguro Social</w:t>
      </w:r>
      <w:r w:rsidRPr="007C5DE1" w:rsidDel="001865D3">
        <w:rPr>
          <w:rFonts w:ascii="Times New Roman" w:hAnsi="Times New Roman"/>
          <w:sz w:val="24"/>
          <w:lang w:val="es-ES_tradnl"/>
        </w:rPr>
        <w:t xml:space="preserve"> </w:t>
      </w:r>
      <w:r w:rsidRPr="007C5DE1">
        <w:rPr>
          <w:rFonts w:ascii="Times New Roman" w:hAnsi="Times New Roman"/>
          <w:sz w:val="24"/>
          <w:lang w:val="es-ES_tradnl"/>
        </w:rPr>
        <w:t>bajo su propio registro.</w:t>
      </w:r>
    </w:p>
    <w:p w14:paraId="31F76BE9" w14:textId="77777777" w:rsidR="007C5DE1" w:rsidRPr="007C5DE1" w:rsidRDefault="007C5DE1" w:rsidP="007C5DE1">
      <w:pPr>
        <w:numPr>
          <w:ilvl w:val="0"/>
          <w:numId w:val="1"/>
        </w:numPr>
        <w:tabs>
          <w:tab w:val="num" w:pos="720"/>
        </w:tabs>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7C5DE1">
        <w:rPr>
          <w:rFonts w:ascii="Times New Roman" w:hAnsi="Times New Roman"/>
          <w:sz w:val="24"/>
          <w:lang w:val="es-ES_tradnl"/>
        </w:rPr>
        <w:t>No ha solicitado previamente los beneficios por jubilación.</w:t>
      </w:r>
    </w:p>
    <w:p w14:paraId="7BF39159" w14:textId="77777777" w:rsidR="007C5DE1" w:rsidRPr="007C5DE1" w:rsidRDefault="007C5DE1" w:rsidP="007C5DE1">
      <w:pPr>
        <w:numPr>
          <w:ilvl w:val="0"/>
          <w:numId w:val="1"/>
        </w:numPr>
        <w:tabs>
          <w:tab w:val="num" w:pos="720"/>
        </w:tabs>
        <w:spacing w:before="100" w:beforeAutospacing="1" w:after="100" w:afterAutospacing="1" w:line="360" w:lineRule="auto"/>
        <w:contextualSpacing/>
        <w:rPr>
          <w:rFonts w:ascii="Times New Roman" w:eastAsia="Times New Roman" w:hAnsi="Times New Roman" w:cs="Times New Roman"/>
          <w:sz w:val="24"/>
          <w:szCs w:val="24"/>
          <w:lang w:val="es-ES_tradnl"/>
        </w:rPr>
      </w:pPr>
      <w:r w:rsidRPr="007C5DE1">
        <w:rPr>
          <w:rFonts w:ascii="Times New Roman" w:hAnsi="Times New Roman"/>
          <w:sz w:val="24"/>
          <w:lang w:val="es-ES_tradnl"/>
        </w:rPr>
        <w:t>Desea que sus beneficios comiencen a más tardar 4 meses en el futuro. (No podemos procesar su solicitud si solicita beneficios con más de 4 meses de anticipación).</w:t>
      </w:r>
    </w:p>
    <w:p w14:paraId="4A1BFD04" w14:textId="77777777" w:rsidR="007C5DE1" w:rsidRPr="007C5DE1" w:rsidRDefault="007C5DE1" w:rsidP="007C5DE1">
      <w:pPr>
        <w:spacing w:before="100" w:beforeAutospacing="1" w:after="100" w:afterAutospacing="1" w:line="360" w:lineRule="auto"/>
        <w:ind w:left="360"/>
        <w:rPr>
          <w:rFonts w:ascii="Times New Roman" w:eastAsia="Times New Roman" w:hAnsi="Times New Roman" w:cs="Times New Roman"/>
          <w:sz w:val="24"/>
          <w:szCs w:val="24"/>
          <w:lang w:val="es-ES_tradnl"/>
        </w:rPr>
      </w:pPr>
      <w:r w:rsidRPr="007C5DE1">
        <w:rPr>
          <w:rFonts w:ascii="Times New Roman" w:hAnsi="Times New Roman"/>
          <w:b/>
          <w:i/>
          <w:sz w:val="24"/>
          <w:lang w:val="es-ES_tradnl"/>
        </w:rPr>
        <w:t>Not</w:t>
      </w:r>
      <w:r w:rsidRPr="007C5DE1">
        <w:rPr>
          <w:rFonts w:ascii="Times New Roman" w:hAnsi="Times New Roman"/>
          <w:b/>
          <w:i/>
          <w:iCs/>
          <w:sz w:val="24"/>
          <w:lang w:val="es-ES_tradnl"/>
        </w:rPr>
        <w:t>a aclaratoria</w:t>
      </w:r>
      <w:r w:rsidRPr="007C5DE1">
        <w:rPr>
          <w:rFonts w:ascii="Times New Roman" w:hAnsi="Times New Roman"/>
          <w:sz w:val="24"/>
          <w:lang w:val="es-ES_tradnl"/>
        </w:rPr>
        <w:t>: Si nació el primero o segundo día del mes, usted cumple con este requisito en el mes que cumple 62 años. Si nació cualquier otro día del mes, no cumple este requisito hasta el mes siguiente.</w:t>
      </w:r>
    </w:p>
    <w:p w14:paraId="2EC65BB2" w14:textId="77777777" w:rsidR="007C5DE1" w:rsidRPr="007C5DE1" w:rsidRDefault="007C5DE1" w:rsidP="007C5DE1">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rPr>
      </w:pPr>
      <w:r w:rsidRPr="007C5DE1">
        <w:rPr>
          <w:rFonts w:ascii="Times New Roman" w:hAnsi="Times New Roman"/>
          <w:sz w:val="24"/>
          <w:lang w:val="es-ES_tradnl"/>
        </w:rPr>
        <w:t xml:space="preserve">Para informarse mejor sobre los beneficios por jubilación, visite </w:t>
      </w:r>
      <w:hyperlink r:id="rId13" w:history="1">
        <w:r w:rsidRPr="007C5DE1">
          <w:rPr>
            <w:rFonts w:ascii="Times New Roman" w:hAnsi="Times New Roman"/>
            <w:color w:val="0000FF"/>
            <w:sz w:val="24"/>
            <w:u w:val="single"/>
            <w:lang w:val="es-ES_tradnl"/>
          </w:rPr>
          <w:t>www.ssa.gov/es/retirement</w:t>
        </w:r>
      </w:hyperlink>
      <w:r w:rsidRPr="007C5DE1">
        <w:rPr>
          <w:rFonts w:ascii="Times New Roman" w:hAnsi="Times New Roman"/>
          <w:sz w:val="24"/>
          <w:lang w:val="es-ES_tradnl"/>
        </w:rPr>
        <w:t>.</w:t>
      </w:r>
    </w:p>
    <w:p w14:paraId="172B77B1" w14:textId="23828D85" w:rsidR="00DB29E0" w:rsidRPr="007C5DE1" w:rsidRDefault="007C5DE1" w:rsidP="007C5DE1">
      <w:pPr>
        <w:autoSpaceDE w:val="0"/>
        <w:autoSpaceDN w:val="0"/>
        <w:adjustRightInd w:val="0"/>
        <w:spacing w:before="100" w:beforeAutospacing="1" w:after="100" w:afterAutospacing="1" w:line="360" w:lineRule="auto"/>
        <w:jc w:val="center"/>
        <w:rPr>
          <w:rFonts w:ascii="Times New Roman" w:eastAsia="Times New Roman" w:hAnsi="Times New Roman" w:cs="Times New Roman"/>
          <w:color w:val="212121"/>
          <w:spacing w:val="3"/>
          <w:sz w:val="24"/>
          <w:szCs w:val="24"/>
          <w:lang w:val="es-ES_tradnl"/>
        </w:rPr>
      </w:pPr>
      <w:r w:rsidRPr="007C5DE1">
        <w:rPr>
          <w:rFonts w:ascii="Times New Roman" w:hAnsi="Times New Roman"/>
          <w:sz w:val="24"/>
          <w:lang w:val="es-ES_tradnl"/>
        </w:rPr>
        <w:t># # #</w:t>
      </w:r>
      <w:bookmarkEnd w:id="0"/>
    </w:p>
    <w:sectPr w:rsidR="00DB29E0" w:rsidRPr="007C5DE1" w:rsidSect="00487A23">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F92"/>
    <w:multiLevelType w:val="hybridMultilevel"/>
    <w:tmpl w:val="682CF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423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97"/>
    <w:rsid w:val="007C5DE1"/>
    <w:rsid w:val="00AA4897"/>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86BA"/>
  <w15:chartTrackingRefBased/>
  <w15:docId w15:val="{456914B7-5537-4985-8402-695CBE04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4897"/>
    <w:rPr>
      <w:sz w:val="16"/>
      <w:szCs w:val="16"/>
    </w:rPr>
  </w:style>
  <w:style w:type="paragraph" w:styleId="CommentText">
    <w:name w:val="annotation text"/>
    <w:basedOn w:val="Normal"/>
    <w:link w:val="CommentTextChar"/>
    <w:uiPriority w:val="99"/>
    <w:unhideWhenUsed/>
    <w:rsid w:val="00AA4897"/>
    <w:pPr>
      <w:spacing w:line="240" w:lineRule="auto"/>
    </w:pPr>
    <w:rPr>
      <w:sz w:val="20"/>
      <w:szCs w:val="20"/>
    </w:rPr>
  </w:style>
  <w:style w:type="character" w:customStyle="1" w:styleId="CommentTextChar">
    <w:name w:val="Comment Text Char"/>
    <w:basedOn w:val="DefaultParagraphFont"/>
    <w:link w:val="CommentText"/>
    <w:uiPriority w:val="99"/>
    <w:rsid w:val="00AA4897"/>
    <w:rPr>
      <w:sz w:val="20"/>
      <w:szCs w:val="20"/>
    </w:rPr>
  </w:style>
  <w:style w:type="character" w:styleId="Mention">
    <w:name w:val="Mention"/>
    <w:basedOn w:val="DefaultParagraphFont"/>
    <w:uiPriority w:val="99"/>
    <w:unhideWhenUsed/>
    <w:rsid w:val="00AA4897"/>
    <w:rPr>
      <w:color w:val="2B579A"/>
      <w:shd w:val="clear" w:color="auto" w:fill="E1DFDD"/>
    </w:rPr>
  </w:style>
  <w:style w:type="paragraph" w:styleId="ListParagraph">
    <w:name w:val="List Paragraph"/>
    <w:basedOn w:val="Normal"/>
    <w:uiPriority w:val="34"/>
    <w:qFormat/>
    <w:rsid w:val="00AA4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sa.gov/es/retir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sa.gov/es/retir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pubs/ES-05-1008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sa.gov/myaccount/"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07B74-7522-41FB-A401-C343047C93F8}">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07c7fcb7-5c43-4032-a2cf-557d02410901"/>
    <ds:schemaRef ds:uri="http://schemas.microsoft.com/office/infopath/2007/PartnerControls"/>
    <ds:schemaRef ds:uri="ee0e8df6-4683-4906-89d2-a3a9e1a315fe"/>
    <ds:schemaRef ds:uri="http://purl.org/dc/dcmitype/"/>
  </ds:schemaRefs>
</ds:datastoreItem>
</file>

<file path=customXml/itemProps2.xml><?xml version="1.0" encoding="utf-8"?>
<ds:datastoreItem xmlns:ds="http://schemas.openxmlformats.org/officeDocument/2006/customXml" ds:itemID="{FB6077B6-6E6F-418F-BA46-E6B448B50C3A}">
  <ds:schemaRefs>
    <ds:schemaRef ds:uri="http://schemas.microsoft.com/sharepoint/v3/contenttype/forms"/>
  </ds:schemaRefs>
</ds:datastoreItem>
</file>

<file path=customXml/itemProps3.xml><?xml version="1.0" encoding="utf-8"?>
<ds:datastoreItem xmlns:ds="http://schemas.openxmlformats.org/officeDocument/2006/customXml" ds:itemID="{599191B7-7A73-4906-80E1-ADD1DB8B7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Rosario, Orlando</cp:lastModifiedBy>
  <cp:revision>2</cp:revision>
  <dcterms:created xsi:type="dcterms:W3CDTF">2024-04-29T15:03:00Z</dcterms:created>
  <dcterms:modified xsi:type="dcterms:W3CDTF">2024-05-20T17:47:00Z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