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DAF23" w14:textId="77777777" w:rsidR="0038627F" w:rsidRPr="00657E62" w:rsidRDefault="0038627F" w:rsidP="007F2F4E">
      <w:pPr>
        <w:pStyle w:val="Body"/>
        <w:rPr>
          <w:caps/>
          <w:lang w:val="es-419"/>
        </w:rPr>
      </w:pPr>
      <w:r w:rsidRPr="00657E62">
        <w:rPr>
          <w:lang w:val="es-ES"/>
        </w:rPr>
        <w:t xml:space="preserve">¡HAZLO DIGITAL! </w:t>
      </w:r>
      <w:r w:rsidRPr="00762BEA">
        <w:rPr>
          <w:lang w:val="es-PR"/>
        </w:rPr>
        <w:t>VISITE EL SEGURO SOCIAL EN LÍNEA EN SEGUROSOCIAL.GOV</w:t>
      </w:r>
      <w:r w:rsidRPr="00657E62">
        <w:rPr>
          <w:caps/>
          <w:lang w:val="es-419"/>
        </w:rPr>
        <w:t xml:space="preserve"> </w:t>
      </w:r>
    </w:p>
    <w:p w14:paraId="44A5D3D7" w14:textId="77777777" w:rsidR="0038627F" w:rsidRPr="00657E62" w:rsidRDefault="0038627F" w:rsidP="00EC422C">
      <w:pPr>
        <w:spacing w:before="240" w:after="360" w:line="360" w:lineRule="auto"/>
        <w:rPr>
          <w:rFonts w:ascii="Times New Roman" w:hAnsi="Times New Roman"/>
          <w:sz w:val="24"/>
          <w:szCs w:val="24"/>
          <w:lang w:val="es-PR"/>
        </w:rPr>
      </w:pPr>
      <w:r w:rsidRPr="00657E62">
        <w:rPr>
          <w:rFonts w:ascii="Times New Roman" w:hAnsi="Times New Roman"/>
          <w:sz w:val="24"/>
          <w:szCs w:val="24"/>
          <w:lang w:val="es-PR"/>
        </w:rPr>
        <w:t xml:space="preserve">El sitio web del Seguro Social en </w:t>
      </w:r>
      <w:hyperlink r:id="rId11" w:history="1">
        <w:r w:rsidRPr="00657E62">
          <w:rPr>
            <w:rFonts w:ascii="Times New Roman" w:eastAsia="Calibri" w:hAnsi="Times New Roman"/>
            <w:color w:val="0000FF"/>
            <w:spacing w:val="2"/>
            <w:sz w:val="24"/>
            <w:szCs w:val="24"/>
            <w:u w:val="single"/>
            <w:lang w:val="es-ES" w:eastAsia="en-US"/>
          </w:rPr>
          <w:t>segurosocial.gov</w:t>
        </w:r>
      </w:hyperlink>
      <w:r w:rsidRPr="00657E62">
        <w:rPr>
          <w:rFonts w:ascii="Times New Roman" w:eastAsia="Calibri" w:hAnsi="Times New Roman"/>
          <w:color w:val="212121"/>
          <w:spacing w:val="2"/>
          <w:sz w:val="24"/>
          <w:szCs w:val="24"/>
          <w:lang w:val="es-ES" w:eastAsia="en-US"/>
        </w:rPr>
        <w:t> </w:t>
      </w:r>
      <w:r w:rsidRPr="00657E62">
        <w:rPr>
          <w:rFonts w:ascii="Times New Roman" w:hAnsi="Times New Roman"/>
          <w:sz w:val="24"/>
          <w:szCs w:val="24"/>
          <w:lang w:val="es-PR"/>
        </w:rPr>
        <w:t>ofrece la información más confiable y actualizada sobre nuestros programas y servicios. Puede encontrar recursos y herramientas útiles diseñados para facilitarle hacer trámites con nosotros.</w:t>
      </w:r>
    </w:p>
    <w:p w14:paraId="28BCAF0E" w14:textId="77777777" w:rsidR="0038627F" w:rsidRPr="00657E62" w:rsidRDefault="0038627F" w:rsidP="00EC422C">
      <w:pPr>
        <w:spacing w:before="240" w:after="360" w:line="360" w:lineRule="auto"/>
        <w:rPr>
          <w:rFonts w:ascii="Times New Roman" w:hAnsi="Times New Roman"/>
          <w:b/>
          <w:bCs/>
          <w:sz w:val="24"/>
          <w:szCs w:val="24"/>
          <w:lang w:val="es-PR"/>
        </w:rPr>
      </w:pPr>
      <w:r w:rsidRPr="00657E62">
        <w:rPr>
          <w:rFonts w:ascii="Times New Roman" w:hAnsi="Times New Roman"/>
          <w:b/>
          <w:bCs/>
          <w:sz w:val="24"/>
          <w:szCs w:val="24"/>
          <w:lang w:val="es-PR"/>
        </w:rPr>
        <w:t>Encuentre Respuestas de Manera Rápida y Fácil</w:t>
      </w:r>
    </w:p>
    <w:p w14:paraId="69947EA8" w14:textId="77777777" w:rsidR="0038627F" w:rsidRPr="00657E62" w:rsidRDefault="0038627F" w:rsidP="00EC422C">
      <w:pPr>
        <w:spacing w:before="240" w:after="360" w:line="360" w:lineRule="auto"/>
        <w:rPr>
          <w:rFonts w:ascii="Times New Roman" w:hAnsi="Times New Roman"/>
          <w:sz w:val="24"/>
          <w:szCs w:val="24"/>
          <w:lang w:val="es-PR"/>
        </w:rPr>
      </w:pPr>
      <w:r w:rsidRPr="00657E62">
        <w:rPr>
          <w:rFonts w:ascii="Times New Roman" w:hAnsi="Times New Roman"/>
          <w:sz w:val="24"/>
          <w:szCs w:val="24"/>
          <w:lang w:val="es-PR"/>
        </w:rPr>
        <w:t xml:space="preserve">Nuestra página de </w:t>
      </w:r>
      <w:r w:rsidRPr="00657E62">
        <w:rPr>
          <w:rFonts w:ascii="Times New Roman" w:hAnsi="Times New Roman"/>
          <w:i/>
          <w:iCs/>
          <w:sz w:val="24"/>
          <w:szCs w:val="24"/>
          <w:lang w:val="es-PR"/>
        </w:rPr>
        <w:t xml:space="preserve">Preguntas Frecuentes </w:t>
      </w:r>
      <w:r w:rsidRPr="00657E62">
        <w:rPr>
          <w:rFonts w:ascii="Times New Roman" w:hAnsi="Times New Roman"/>
          <w:sz w:val="24"/>
          <w:szCs w:val="24"/>
          <w:lang w:val="es-PR"/>
        </w:rPr>
        <w:t xml:space="preserve">en </w:t>
      </w:r>
      <w:hyperlink r:id="rId12" w:history="1">
        <w:r w:rsidRPr="00657E62">
          <w:rPr>
            <w:rFonts w:ascii="Times New Roman" w:eastAsia="Calibri" w:hAnsi="Times New Roman"/>
            <w:color w:val="0000FF"/>
            <w:spacing w:val="2"/>
            <w:sz w:val="24"/>
            <w:szCs w:val="24"/>
            <w:u w:val="single"/>
            <w:lang w:val="es-ES" w:eastAsia="en-US"/>
          </w:rPr>
          <w:t>www.ssa.gov/faqs/es/</w:t>
        </w:r>
      </w:hyperlink>
      <w:r w:rsidRPr="00657E62">
        <w:rPr>
          <w:rFonts w:ascii="Times New Roman" w:eastAsia="Calibri" w:hAnsi="Times New Roman"/>
          <w:color w:val="212121"/>
          <w:spacing w:val="2"/>
          <w:sz w:val="24"/>
          <w:szCs w:val="24"/>
          <w:lang w:val="es-ES" w:eastAsia="en-US"/>
        </w:rPr>
        <w:t xml:space="preserve"> </w:t>
      </w:r>
      <w:r w:rsidRPr="00657E62">
        <w:rPr>
          <w:rFonts w:ascii="Times New Roman" w:hAnsi="Times New Roman"/>
          <w:sz w:val="24"/>
          <w:szCs w:val="24"/>
          <w:lang w:val="es-PR"/>
        </w:rPr>
        <w:t xml:space="preserve"> presenta las preguntas más comunes en la parte superior, para que usted pueda obtener respuestas rápidamente. </w:t>
      </w:r>
    </w:p>
    <w:p w14:paraId="26768D90" w14:textId="77777777" w:rsidR="0038627F" w:rsidRPr="00657E62" w:rsidRDefault="0038627F" w:rsidP="00EC422C">
      <w:pPr>
        <w:spacing w:before="240" w:after="360" w:line="360" w:lineRule="auto"/>
        <w:rPr>
          <w:rFonts w:ascii="Times New Roman" w:hAnsi="Times New Roman"/>
          <w:sz w:val="24"/>
          <w:szCs w:val="24"/>
          <w:lang w:val="es-PR"/>
        </w:rPr>
      </w:pPr>
      <w:r w:rsidRPr="00657E62">
        <w:rPr>
          <w:rFonts w:ascii="Times New Roman" w:hAnsi="Times New Roman"/>
          <w:sz w:val="24"/>
          <w:szCs w:val="24"/>
          <w:lang w:val="es-PR"/>
        </w:rPr>
        <w:t xml:space="preserve">Entre los temas que encontrará están: </w:t>
      </w:r>
    </w:p>
    <w:p w14:paraId="2D219D90" w14:textId="07ECE9E1" w:rsidR="0038627F" w:rsidRPr="00F06677" w:rsidRDefault="0038627F" w:rsidP="00F06677">
      <w:pPr>
        <w:pStyle w:val="ListParagraph"/>
        <w:numPr>
          <w:ilvl w:val="0"/>
          <w:numId w:val="12"/>
        </w:numPr>
        <w:spacing w:before="240" w:after="360" w:line="360" w:lineRule="auto"/>
        <w:rPr>
          <w:rFonts w:ascii="Times New Roman" w:hAnsi="Times New Roman"/>
          <w:sz w:val="24"/>
          <w:szCs w:val="24"/>
          <w:lang w:val="es-PR"/>
        </w:rPr>
      </w:pPr>
      <w:r w:rsidRPr="00F06677">
        <w:rPr>
          <w:rFonts w:ascii="Times New Roman" w:hAnsi="Times New Roman"/>
          <w:sz w:val="24"/>
          <w:szCs w:val="24"/>
          <w:lang w:val="es-PR"/>
        </w:rPr>
        <w:t>Cómo obtener ayuda del Seguro Social.</w:t>
      </w:r>
    </w:p>
    <w:p w14:paraId="7DA670E4" w14:textId="57ECF35D" w:rsidR="0038627F" w:rsidRPr="00F06677" w:rsidRDefault="0038627F" w:rsidP="00F06677">
      <w:pPr>
        <w:pStyle w:val="ListParagraph"/>
        <w:numPr>
          <w:ilvl w:val="0"/>
          <w:numId w:val="12"/>
        </w:numPr>
        <w:spacing w:before="240" w:after="360" w:line="360" w:lineRule="auto"/>
        <w:rPr>
          <w:rFonts w:ascii="Times New Roman" w:hAnsi="Times New Roman"/>
          <w:sz w:val="24"/>
          <w:szCs w:val="24"/>
          <w:lang w:val="es-PR"/>
        </w:rPr>
      </w:pPr>
      <w:r w:rsidRPr="00F06677">
        <w:rPr>
          <w:rFonts w:ascii="Times New Roman" w:hAnsi="Times New Roman"/>
          <w:sz w:val="24"/>
          <w:szCs w:val="24"/>
          <w:lang w:val="es-PR"/>
        </w:rPr>
        <w:t>Detalles del ajuste por costo de vida (COLA).</w:t>
      </w:r>
    </w:p>
    <w:p w14:paraId="7545DFA3" w14:textId="37A847F0" w:rsidR="0038627F" w:rsidRPr="00F06677" w:rsidRDefault="0038627F" w:rsidP="00F06677">
      <w:pPr>
        <w:pStyle w:val="ListParagraph"/>
        <w:numPr>
          <w:ilvl w:val="0"/>
          <w:numId w:val="12"/>
        </w:numPr>
        <w:spacing w:before="240" w:after="360" w:line="360" w:lineRule="auto"/>
        <w:rPr>
          <w:rFonts w:ascii="Times New Roman" w:hAnsi="Times New Roman"/>
          <w:sz w:val="24"/>
          <w:szCs w:val="24"/>
          <w:lang w:val="es-PR"/>
        </w:rPr>
      </w:pPr>
      <w:r w:rsidRPr="00F06677">
        <w:rPr>
          <w:rFonts w:ascii="Times New Roman" w:hAnsi="Times New Roman"/>
          <w:sz w:val="24"/>
          <w:szCs w:val="24"/>
          <w:lang w:val="es-PR"/>
        </w:rPr>
        <w:t>Qué hacer si recibe una llamada sospechosa que dice ser del Seguro Social.</w:t>
      </w:r>
    </w:p>
    <w:p w14:paraId="14A15BBD" w14:textId="22D93009" w:rsidR="0038627F" w:rsidRPr="00F06677" w:rsidRDefault="0038627F" w:rsidP="00F06677">
      <w:pPr>
        <w:pStyle w:val="ListParagraph"/>
        <w:numPr>
          <w:ilvl w:val="0"/>
          <w:numId w:val="12"/>
        </w:numPr>
        <w:spacing w:before="240" w:after="360" w:line="360" w:lineRule="auto"/>
        <w:rPr>
          <w:rFonts w:ascii="Times New Roman" w:hAnsi="Times New Roman"/>
          <w:sz w:val="24"/>
          <w:szCs w:val="24"/>
          <w:lang w:val="es-PR"/>
        </w:rPr>
      </w:pPr>
      <w:r w:rsidRPr="00F06677">
        <w:rPr>
          <w:rFonts w:ascii="Times New Roman" w:hAnsi="Times New Roman"/>
          <w:sz w:val="24"/>
          <w:szCs w:val="24"/>
          <w:lang w:val="es-PR"/>
        </w:rPr>
        <w:t xml:space="preserve">Cómo realizar, reprogramar o cancelar una cita. </w:t>
      </w:r>
    </w:p>
    <w:p w14:paraId="0D492E51" w14:textId="0EBCA69E" w:rsidR="0038627F" w:rsidRPr="00F06677" w:rsidRDefault="0038627F" w:rsidP="00F06677">
      <w:pPr>
        <w:pStyle w:val="ListParagraph"/>
        <w:numPr>
          <w:ilvl w:val="0"/>
          <w:numId w:val="12"/>
        </w:numPr>
        <w:spacing w:before="240" w:after="360" w:line="360" w:lineRule="auto"/>
        <w:rPr>
          <w:rFonts w:ascii="Times New Roman" w:hAnsi="Times New Roman"/>
          <w:sz w:val="24"/>
          <w:szCs w:val="24"/>
          <w:lang w:val="es-PR"/>
        </w:rPr>
      </w:pPr>
      <w:r w:rsidRPr="00F06677">
        <w:rPr>
          <w:rFonts w:ascii="Times New Roman" w:hAnsi="Times New Roman"/>
          <w:sz w:val="24"/>
          <w:szCs w:val="24"/>
          <w:lang w:val="es-PR"/>
        </w:rPr>
        <w:t>Trabajar mientras recibe beneficios de jubilación del Seguro Social.</w:t>
      </w:r>
    </w:p>
    <w:p w14:paraId="4B8285EF" w14:textId="77777777" w:rsidR="0038627F" w:rsidRPr="00657E62" w:rsidRDefault="0038627F" w:rsidP="00EC422C">
      <w:pPr>
        <w:spacing w:before="240" w:after="360" w:line="360" w:lineRule="auto"/>
        <w:rPr>
          <w:rFonts w:ascii="Times New Roman" w:hAnsi="Times New Roman"/>
          <w:b/>
          <w:bCs/>
          <w:sz w:val="24"/>
          <w:szCs w:val="24"/>
          <w:lang w:val="es-PR"/>
        </w:rPr>
      </w:pPr>
      <w:r w:rsidRPr="00657E62">
        <w:rPr>
          <w:rFonts w:ascii="Times New Roman" w:hAnsi="Times New Roman"/>
          <w:b/>
          <w:bCs/>
          <w:sz w:val="24"/>
          <w:szCs w:val="24"/>
          <w:lang w:val="es-PR"/>
        </w:rPr>
        <w:t>Puede Realizar Una Búsqueda Por Tema:</w:t>
      </w:r>
    </w:p>
    <w:p w14:paraId="6958F79D" w14:textId="0EF5D433" w:rsidR="0038627F" w:rsidRDefault="0038627F" w:rsidP="00F06677">
      <w:pPr>
        <w:pStyle w:val="ListParagraph"/>
        <w:numPr>
          <w:ilvl w:val="0"/>
          <w:numId w:val="11"/>
        </w:numPr>
        <w:spacing w:before="240" w:after="360" w:line="360" w:lineRule="auto"/>
        <w:rPr>
          <w:rFonts w:ascii="Times New Roman" w:hAnsi="Times New Roman"/>
          <w:sz w:val="24"/>
          <w:szCs w:val="24"/>
          <w:lang w:val="es-PR"/>
        </w:rPr>
      </w:pPr>
      <w:r w:rsidRPr="00F06677">
        <w:rPr>
          <w:rFonts w:ascii="Times New Roman" w:hAnsi="Times New Roman"/>
          <w:sz w:val="24"/>
          <w:szCs w:val="24"/>
          <w:lang w:val="es-PR"/>
        </w:rPr>
        <w:t>Incapacidad</w:t>
      </w:r>
    </w:p>
    <w:p w14:paraId="114BD329" w14:textId="331D3DE7" w:rsidR="00762BEA" w:rsidRPr="00762BEA" w:rsidRDefault="00762BEA" w:rsidP="00762BEA">
      <w:pPr>
        <w:pStyle w:val="ListParagraph"/>
        <w:numPr>
          <w:ilvl w:val="0"/>
          <w:numId w:val="11"/>
        </w:numPr>
        <w:spacing w:before="240" w:after="360" w:line="360" w:lineRule="auto"/>
        <w:rPr>
          <w:rFonts w:ascii="Times New Roman" w:hAnsi="Times New Roman"/>
          <w:sz w:val="24"/>
          <w:szCs w:val="24"/>
          <w:lang w:val="es-PR"/>
        </w:rPr>
      </w:pPr>
      <w:r w:rsidRPr="002C5A6D">
        <w:rPr>
          <w:rFonts w:ascii="Times New Roman" w:hAnsi="Times New Roman"/>
          <w:sz w:val="24"/>
          <w:szCs w:val="24"/>
          <w:lang w:val="es-PR"/>
        </w:rPr>
        <w:t>Seguridad de Ingreso Suplementario (SSI)</w:t>
      </w:r>
    </w:p>
    <w:p w14:paraId="1520416B" w14:textId="612A8B76" w:rsidR="0038627F" w:rsidRPr="00F06677" w:rsidRDefault="0038627F" w:rsidP="00F06677">
      <w:pPr>
        <w:pStyle w:val="ListParagraph"/>
        <w:numPr>
          <w:ilvl w:val="0"/>
          <w:numId w:val="11"/>
        </w:numPr>
        <w:spacing w:before="240" w:after="360" w:line="360" w:lineRule="auto"/>
        <w:rPr>
          <w:rFonts w:ascii="Times New Roman" w:hAnsi="Times New Roman"/>
          <w:sz w:val="24"/>
          <w:szCs w:val="24"/>
          <w:lang w:val="es-PR"/>
        </w:rPr>
      </w:pPr>
      <w:r w:rsidRPr="00F06677">
        <w:rPr>
          <w:rFonts w:ascii="Times New Roman" w:hAnsi="Times New Roman"/>
          <w:sz w:val="24"/>
          <w:szCs w:val="24"/>
          <w:lang w:val="es-PR"/>
        </w:rPr>
        <w:t>Jubilación</w:t>
      </w:r>
    </w:p>
    <w:p w14:paraId="117A5142" w14:textId="68C85625" w:rsidR="0038627F" w:rsidRPr="00F06677" w:rsidRDefault="0038627F" w:rsidP="00F06677">
      <w:pPr>
        <w:pStyle w:val="ListParagraph"/>
        <w:numPr>
          <w:ilvl w:val="0"/>
          <w:numId w:val="11"/>
        </w:numPr>
        <w:spacing w:before="240" w:after="360" w:line="360" w:lineRule="auto"/>
        <w:rPr>
          <w:rFonts w:ascii="Times New Roman" w:hAnsi="Times New Roman"/>
          <w:sz w:val="24"/>
          <w:szCs w:val="24"/>
          <w:lang w:val="es-PR"/>
        </w:rPr>
      </w:pPr>
      <w:r w:rsidRPr="00F06677">
        <w:rPr>
          <w:rFonts w:ascii="Times New Roman" w:hAnsi="Times New Roman"/>
          <w:sz w:val="24"/>
          <w:szCs w:val="24"/>
          <w:lang w:val="es-PR"/>
        </w:rPr>
        <w:t>Medicare</w:t>
      </w:r>
    </w:p>
    <w:p w14:paraId="1C8C0AF9" w14:textId="77777777" w:rsidR="0038627F" w:rsidRPr="00657E62" w:rsidRDefault="0038627F" w:rsidP="00EC422C">
      <w:pPr>
        <w:spacing w:before="240" w:after="360" w:line="360" w:lineRule="auto"/>
        <w:rPr>
          <w:rFonts w:ascii="Times New Roman" w:hAnsi="Times New Roman"/>
          <w:b/>
          <w:bCs/>
          <w:sz w:val="24"/>
          <w:szCs w:val="24"/>
          <w:lang w:val="es-PR"/>
        </w:rPr>
      </w:pPr>
      <w:r w:rsidRPr="00657E62">
        <w:rPr>
          <w:rFonts w:ascii="Times New Roman" w:hAnsi="Times New Roman"/>
          <w:b/>
          <w:bCs/>
          <w:sz w:val="24"/>
          <w:szCs w:val="24"/>
          <w:lang w:val="es-PR"/>
        </w:rPr>
        <w:t>Acceda a Nuestra Página de Publicaciones</w:t>
      </w:r>
    </w:p>
    <w:p w14:paraId="438DBC90" w14:textId="77777777" w:rsidR="0038627F" w:rsidRPr="00657E62" w:rsidRDefault="0038627F" w:rsidP="00EC422C">
      <w:pPr>
        <w:spacing w:before="240" w:after="360" w:line="360" w:lineRule="auto"/>
        <w:rPr>
          <w:rFonts w:ascii="Times New Roman" w:hAnsi="Times New Roman"/>
          <w:sz w:val="24"/>
          <w:szCs w:val="24"/>
          <w:lang w:val="es-PR"/>
        </w:rPr>
      </w:pPr>
      <w:r w:rsidRPr="00657E62">
        <w:rPr>
          <w:rFonts w:ascii="Times New Roman" w:hAnsi="Times New Roman"/>
          <w:sz w:val="24"/>
          <w:szCs w:val="24"/>
          <w:lang w:val="es-PR"/>
        </w:rPr>
        <w:t xml:space="preserve">Visite nuestra biblioteca de publicaciones en </w:t>
      </w:r>
      <w:hyperlink r:id="rId13" w:history="1">
        <w:r w:rsidRPr="00657E62">
          <w:rPr>
            <w:rFonts w:ascii="Times New Roman" w:eastAsia="Calibri" w:hAnsi="Times New Roman"/>
            <w:color w:val="0000FF"/>
            <w:spacing w:val="2"/>
            <w:sz w:val="24"/>
            <w:szCs w:val="24"/>
            <w:u w:val="single"/>
            <w:lang w:val="es-ES" w:eastAsia="en-US"/>
          </w:rPr>
          <w:t>www.ssa.gov/espanol/publicaciones/</w:t>
        </w:r>
      </w:hyperlink>
      <w:r w:rsidRPr="00657E62">
        <w:rPr>
          <w:rFonts w:ascii="Times New Roman" w:eastAsia="Calibri" w:hAnsi="Times New Roman"/>
          <w:color w:val="212121"/>
          <w:spacing w:val="2"/>
          <w:sz w:val="24"/>
          <w:szCs w:val="24"/>
          <w:lang w:val="es-ES" w:eastAsia="en-US"/>
        </w:rPr>
        <w:t xml:space="preserve"> </w:t>
      </w:r>
      <w:r w:rsidRPr="00657E62">
        <w:rPr>
          <w:rFonts w:ascii="Times New Roman" w:hAnsi="Times New Roman"/>
          <w:sz w:val="24"/>
          <w:szCs w:val="24"/>
          <w:lang w:val="es-PR"/>
        </w:rPr>
        <w:t> para obtener información detallada sobre casi todos los temas del Seguro Social. Las publicaciones están disponibles en texto, audio, formatos descargables y varios idiomas.</w:t>
      </w:r>
    </w:p>
    <w:p w14:paraId="2F87AC71" w14:textId="77777777" w:rsidR="0038627F" w:rsidRPr="00657E62" w:rsidRDefault="0038627F" w:rsidP="00EC422C">
      <w:pPr>
        <w:spacing w:before="240" w:after="360" w:line="360" w:lineRule="auto"/>
        <w:rPr>
          <w:rFonts w:ascii="Times New Roman" w:hAnsi="Times New Roman"/>
          <w:b/>
          <w:bCs/>
          <w:sz w:val="24"/>
          <w:szCs w:val="24"/>
          <w:lang w:val="es-PR"/>
        </w:rPr>
      </w:pPr>
      <w:r w:rsidRPr="00657E62">
        <w:rPr>
          <w:rFonts w:ascii="Times New Roman" w:hAnsi="Times New Roman"/>
          <w:b/>
          <w:bCs/>
          <w:sz w:val="24"/>
          <w:szCs w:val="24"/>
          <w:lang w:val="es-PR"/>
        </w:rPr>
        <w:lastRenderedPageBreak/>
        <w:t>¡Hazlo Digital y Ahorra Tiempo!</w:t>
      </w:r>
    </w:p>
    <w:p w14:paraId="02EF3383" w14:textId="77777777" w:rsidR="0038627F" w:rsidRPr="00657E62" w:rsidRDefault="0038627F" w:rsidP="00EC422C">
      <w:pPr>
        <w:spacing w:before="240" w:after="360" w:line="360" w:lineRule="auto"/>
        <w:rPr>
          <w:rFonts w:ascii="Times New Roman" w:hAnsi="Times New Roman"/>
          <w:sz w:val="24"/>
          <w:szCs w:val="24"/>
          <w:lang w:val="es-PR"/>
        </w:rPr>
      </w:pPr>
      <w:r w:rsidRPr="00657E62">
        <w:rPr>
          <w:rFonts w:ascii="Times New Roman" w:hAnsi="Times New Roman"/>
          <w:sz w:val="24"/>
          <w:szCs w:val="24"/>
          <w:lang w:val="es-PR"/>
        </w:rPr>
        <w:t xml:space="preserve">Ya sea que necesite respuestas o información, nuestro sitio web facilita encontrar lo que necesita. Mientras esté allí, si aún no lo ha hecho, cree su cuenta personal </w:t>
      </w:r>
      <w:r w:rsidRPr="00657E62">
        <w:rPr>
          <w:rFonts w:ascii="Times New Roman" w:eastAsia="Calibri" w:hAnsi="Times New Roman"/>
          <w:i/>
          <w:iCs/>
          <w:color w:val="FF0000"/>
          <w:spacing w:val="2"/>
          <w:sz w:val="24"/>
          <w:szCs w:val="24"/>
          <w:lang w:val="es-ES" w:eastAsia="en-US"/>
        </w:rPr>
        <w:t>my</w:t>
      </w:r>
      <w:r w:rsidRPr="00657E62">
        <w:rPr>
          <w:rFonts w:ascii="Times New Roman" w:eastAsia="Calibri" w:hAnsi="Times New Roman"/>
          <w:color w:val="212121"/>
          <w:spacing w:val="2"/>
          <w:sz w:val="24"/>
          <w:szCs w:val="24"/>
          <w:lang w:val="es-ES" w:eastAsia="en-US"/>
        </w:rPr>
        <w:t> </w:t>
      </w:r>
      <w:r w:rsidRPr="00657E62">
        <w:rPr>
          <w:rFonts w:ascii="Times New Roman" w:eastAsia="Calibri" w:hAnsi="Times New Roman"/>
          <w:color w:val="2F5496"/>
          <w:spacing w:val="2"/>
          <w:sz w:val="24"/>
          <w:szCs w:val="24"/>
          <w:lang w:val="es-ES" w:eastAsia="en-US"/>
        </w:rPr>
        <w:t>Social Security </w:t>
      </w:r>
      <w:r w:rsidRPr="00657E62">
        <w:rPr>
          <w:rFonts w:ascii="Times New Roman" w:eastAsia="Calibri" w:hAnsi="Times New Roman"/>
          <w:color w:val="212121"/>
          <w:spacing w:val="2"/>
          <w:sz w:val="24"/>
          <w:szCs w:val="24"/>
          <w:lang w:val="es-ES" w:eastAsia="en-US"/>
        </w:rPr>
        <w:t xml:space="preserve">en </w:t>
      </w:r>
      <w:hyperlink r:id="rId14" w:history="1">
        <w:r w:rsidRPr="00657E62">
          <w:rPr>
            <w:rFonts w:ascii="Times New Roman" w:eastAsia="Calibri" w:hAnsi="Times New Roman"/>
            <w:color w:val="0000FF"/>
            <w:spacing w:val="2"/>
            <w:sz w:val="24"/>
            <w:szCs w:val="24"/>
            <w:u w:val="single"/>
            <w:lang w:val="es-ES" w:eastAsia="en-US"/>
          </w:rPr>
          <w:t>www.ssa.gov/myaccount</w:t>
        </w:r>
      </w:hyperlink>
      <w:r w:rsidRPr="00657E62">
        <w:rPr>
          <w:rFonts w:ascii="Times New Roman" w:eastAsia="Calibri" w:hAnsi="Times New Roman"/>
          <w:color w:val="212121"/>
          <w:spacing w:val="2"/>
          <w:sz w:val="24"/>
          <w:szCs w:val="24"/>
          <w:lang w:val="es-ES" w:eastAsia="en-US"/>
        </w:rPr>
        <w:t xml:space="preserve"> </w:t>
      </w:r>
      <w:r w:rsidRPr="00657E62">
        <w:rPr>
          <w:rFonts w:ascii="Times New Roman" w:eastAsia="SimSun" w:hAnsi="Times New Roman"/>
          <w:sz w:val="24"/>
          <w:szCs w:val="24"/>
          <w:lang w:val="es-ES"/>
        </w:rPr>
        <w:t>(disponible solo en inglés)</w:t>
      </w:r>
      <w:r w:rsidRPr="00657E62">
        <w:rPr>
          <w:rFonts w:ascii="Times New Roman" w:hAnsi="Times New Roman"/>
          <w:sz w:val="24"/>
          <w:szCs w:val="24"/>
          <w:lang w:val="es-PR"/>
        </w:rPr>
        <w:t>.</w:t>
      </w:r>
    </w:p>
    <w:p w14:paraId="2D97CE81" w14:textId="77777777" w:rsidR="0038627F" w:rsidRPr="00657E62" w:rsidRDefault="0038627F" w:rsidP="00EC422C">
      <w:pPr>
        <w:spacing w:before="240" w:after="360" w:line="360" w:lineRule="auto"/>
        <w:rPr>
          <w:rFonts w:ascii="Times New Roman" w:hAnsi="Times New Roman"/>
          <w:sz w:val="24"/>
          <w:szCs w:val="24"/>
          <w:lang w:val="es-PR"/>
        </w:rPr>
      </w:pPr>
      <w:r w:rsidRPr="00657E62">
        <w:rPr>
          <w:rFonts w:ascii="Times New Roman" w:hAnsi="Times New Roman"/>
          <w:sz w:val="24"/>
          <w:szCs w:val="24"/>
          <w:lang w:val="es-PR"/>
        </w:rPr>
        <w:t>Con su cuenta personal, puede revisar fácilmente su historial de ingresos, estimar sus beneficios en el futuro y acceder a una amplia variedad de opciones de autoservicio en línea, en cualquier momento.</w:t>
      </w:r>
    </w:p>
    <w:p w14:paraId="33DA0142" w14:textId="77777777" w:rsidR="0038627F" w:rsidRDefault="0038627F" w:rsidP="00EC422C">
      <w:pPr>
        <w:spacing w:before="240" w:after="360" w:line="360" w:lineRule="auto"/>
        <w:rPr>
          <w:rFonts w:ascii="Times New Roman" w:hAnsi="Times New Roman"/>
          <w:sz w:val="24"/>
          <w:szCs w:val="24"/>
          <w:lang w:val="es-PR"/>
        </w:rPr>
      </w:pPr>
      <w:r w:rsidRPr="00657E62">
        <w:rPr>
          <w:rFonts w:ascii="Times New Roman" w:hAnsi="Times New Roman"/>
          <w:sz w:val="24"/>
          <w:szCs w:val="24"/>
          <w:lang w:val="es-PR"/>
        </w:rPr>
        <w:t xml:space="preserve">Comente a sus amigos y familiares sobre </w:t>
      </w:r>
      <w:hyperlink r:id="rId15" w:history="1">
        <w:r w:rsidRPr="00657E62">
          <w:rPr>
            <w:rFonts w:ascii="Times New Roman" w:eastAsia="Calibri" w:hAnsi="Times New Roman"/>
            <w:color w:val="0000FF"/>
            <w:spacing w:val="2"/>
            <w:sz w:val="24"/>
            <w:szCs w:val="24"/>
            <w:u w:val="single"/>
            <w:lang w:val="es-ES" w:eastAsia="en-US"/>
          </w:rPr>
          <w:t>segurosocial.gov</w:t>
        </w:r>
      </w:hyperlink>
      <w:r w:rsidRPr="00657E62">
        <w:rPr>
          <w:rFonts w:ascii="Times New Roman" w:eastAsia="Calibri" w:hAnsi="Times New Roman"/>
          <w:color w:val="212121"/>
          <w:spacing w:val="2"/>
          <w:sz w:val="24"/>
          <w:szCs w:val="24"/>
          <w:lang w:val="es-ES" w:eastAsia="en-US"/>
        </w:rPr>
        <w:t xml:space="preserve"> </w:t>
      </w:r>
      <w:r w:rsidRPr="00657E62">
        <w:rPr>
          <w:rFonts w:ascii="Times New Roman" w:hAnsi="Times New Roman"/>
          <w:sz w:val="24"/>
          <w:szCs w:val="24"/>
          <w:lang w:val="es-PR"/>
        </w:rPr>
        <w:t>y comparta en las redes sociales.</w:t>
      </w:r>
    </w:p>
    <w:p w14:paraId="5BC5FD8E" w14:textId="356AE3F0" w:rsidR="007F2F4E" w:rsidRPr="00657E62" w:rsidRDefault="007F2F4E" w:rsidP="007F2F4E">
      <w:pPr>
        <w:spacing w:before="240" w:after="360" w:line="360" w:lineRule="auto"/>
        <w:jc w:val="center"/>
        <w:rPr>
          <w:rFonts w:ascii="Times New Roman" w:hAnsi="Times New Roman"/>
          <w:sz w:val="24"/>
          <w:szCs w:val="24"/>
          <w:lang w:val="es-PR"/>
        </w:rPr>
      </w:pPr>
      <w:r>
        <w:rPr>
          <w:rFonts w:ascii="Times New Roman" w:hAnsi="Times New Roman"/>
          <w:sz w:val="24"/>
          <w:szCs w:val="24"/>
          <w:lang w:val="es-PR"/>
        </w:rPr>
        <w:t>###</w:t>
      </w:r>
    </w:p>
    <w:p w14:paraId="597120D7" w14:textId="0E388D1E" w:rsidR="0038627F" w:rsidRPr="00657E62" w:rsidRDefault="0038627F" w:rsidP="007F2F4E">
      <w:pPr>
        <w:pStyle w:val="Body"/>
        <w:rPr>
          <w:lang w:val="es-ES_tradnl"/>
        </w:rPr>
      </w:pPr>
      <w:r w:rsidRPr="00657E62">
        <w:rPr>
          <w:lang w:val="es-PR" w:eastAsia="en-US"/>
        </w:rPr>
        <w:br w:type="column"/>
      </w:r>
      <w:bookmarkStart w:id="0" w:name="_Hlk194580281"/>
      <w:r w:rsidRPr="00762BEA">
        <w:rPr>
          <w:lang w:val="es-PR"/>
        </w:rPr>
        <w:lastRenderedPageBreak/>
        <w:t>CREE SU CUENTA PERSONAL “</w:t>
      </w:r>
      <w:r w:rsidRPr="00762BEA">
        <w:rPr>
          <w:i/>
          <w:iCs/>
          <w:lang w:val="es-PR"/>
        </w:rPr>
        <w:t>MY</w:t>
      </w:r>
      <w:r w:rsidRPr="00762BEA">
        <w:rPr>
          <w:lang w:val="es-PR"/>
        </w:rPr>
        <w:t xml:space="preserve">  SOCIAL SECURITY” HOY (disponible </w:t>
      </w:r>
      <w:r w:rsidRPr="00657E62">
        <w:rPr>
          <w:lang w:val="es-PR"/>
        </w:rPr>
        <w:t>solo</w:t>
      </w:r>
      <w:r w:rsidRPr="00762BEA">
        <w:rPr>
          <w:lang w:val="es-PR"/>
        </w:rPr>
        <w:t xml:space="preserve"> en inglés)</w:t>
      </w:r>
      <w:bookmarkEnd w:id="0"/>
    </w:p>
    <w:p w14:paraId="6405C92C" w14:textId="77777777" w:rsidR="0038627F" w:rsidRPr="00657E62" w:rsidRDefault="0038627F" w:rsidP="00EC422C">
      <w:pPr>
        <w:spacing w:after="360" w:line="360" w:lineRule="auto"/>
        <w:rPr>
          <w:rFonts w:ascii="Times New Roman" w:hAnsi="Times New Roman"/>
          <w:sz w:val="24"/>
          <w:szCs w:val="24"/>
          <w:lang w:val="es-PR"/>
        </w:rPr>
      </w:pPr>
      <w:r w:rsidRPr="00657E62">
        <w:rPr>
          <w:rFonts w:ascii="Times New Roman" w:hAnsi="Times New Roman"/>
          <w:sz w:val="24"/>
          <w:szCs w:val="24"/>
          <w:lang w:val="es-PR"/>
        </w:rPr>
        <w:t>¿Busca una manera segura y conveniente de planificar su jubilación o administrar su información del Seguro Social?</w:t>
      </w:r>
    </w:p>
    <w:p w14:paraId="4D037A7F" w14:textId="77777777" w:rsidR="0038627F" w:rsidRPr="00657E62" w:rsidRDefault="0038627F" w:rsidP="00EC422C">
      <w:pPr>
        <w:spacing w:after="360" w:line="360" w:lineRule="auto"/>
        <w:rPr>
          <w:rFonts w:ascii="Times New Roman" w:hAnsi="Times New Roman"/>
          <w:sz w:val="24"/>
          <w:szCs w:val="24"/>
          <w:lang w:val="es-ES"/>
        </w:rPr>
      </w:pPr>
      <w:r w:rsidRPr="00657E62">
        <w:rPr>
          <w:rFonts w:ascii="Times New Roman" w:hAnsi="Times New Roman"/>
          <w:sz w:val="24"/>
          <w:szCs w:val="24"/>
          <w:lang w:val="es-PR"/>
        </w:rPr>
        <w:t xml:space="preserve">¡Hazlo digital! Cree su cuenta personal </w:t>
      </w:r>
      <w:proofErr w:type="spellStart"/>
      <w:r w:rsidRPr="00657E62">
        <w:rPr>
          <w:rFonts w:ascii="Times New Roman" w:eastAsia="Calibri" w:hAnsi="Times New Roman"/>
          <w:i/>
          <w:iCs/>
          <w:color w:val="FF0000"/>
          <w:spacing w:val="2"/>
          <w:sz w:val="24"/>
          <w:szCs w:val="24"/>
          <w:lang w:val="es-ES" w:eastAsia="en-US"/>
        </w:rPr>
        <w:t>my</w:t>
      </w:r>
      <w:proofErr w:type="spellEnd"/>
      <w:r w:rsidRPr="00657E62">
        <w:rPr>
          <w:rFonts w:ascii="Times New Roman" w:eastAsia="Calibri" w:hAnsi="Times New Roman"/>
          <w:color w:val="212121"/>
          <w:spacing w:val="2"/>
          <w:sz w:val="24"/>
          <w:szCs w:val="24"/>
          <w:lang w:val="es-ES" w:eastAsia="en-US"/>
        </w:rPr>
        <w:t> </w:t>
      </w:r>
      <w:r w:rsidRPr="00657E62">
        <w:rPr>
          <w:rFonts w:ascii="Times New Roman" w:eastAsia="Calibri" w:hAnsi="Times New Roman"/>
          <w:color w:val="2F5496"/>
          <w:spacing w:val="2"/>
          <w:sz w:val="24"/>
          <w:szCs w:val="24"/>
          <w:lang w:val="es-ES" w:eastAsia="en-US"/>
        </w:rPr>
        <w:t xml:space="preserve">Social Security </w:t>
      </w:r>
      <w:r w:rsidRPr="00657E62">
        <w:rPr>
          <w:rFonts w:ascii="Times New Roman" w:hAnsi="Times New Roman"/>
          <w:sz w:val="24"/>
          <w:szCs w:val="24"/>
          <w:lang w:val="es-PR"/>
        </w:rPr>
        <w:t>en </w:t>
      </w:r>
      <w:hyperlink r:id="rId16" w:history="1">
        <w:r w:rsidRPr="00657E62">
          <w:rPr>
            <w:rFonts w:ascii="Times New Roman" w:eastAsia="Calibri" w:hAnsi="Times New Roman"/>
            <w:color w:val="0000FF"/>
            <w:spacing w:val="2"/>
            <w:sz w:val="24"/>
            <w:szCs w:val="24"/>
            <w:u w:val="single"/>
            <w:lang w:val="es-ES" w:eastAsia="en-US"/>
          </w:rPr>
          <w:t>www.ssa.gov/myaccount</w:t>
        </w:r>
      </w:hyperlink>
      <w:r w:rsidRPr="00657E62">
        <w:rPr>
          <w:rFonts w:ascii="Times New Roman" w:eastAsia="Calibri" w:hAnsi="Times New Roman"/>
          <w:color w:val="212121"/>
          <w:spacing w:val="2"/>
          <w:sz w:val="24"/>
          <w:szCs w:val="24"/>
          <w:lang w:val="es-ES" w:eastAsia="en-US"/>
        </w:rPr>
        <w:t xml:space="preserve"> </w:t>
      </w:r>
      <w:r w:rsidRPr="00657E62">
        <w:rPr>
          <w:rFonts w:ascii="Times New Roman" w:hAnsi="Times New Roman"/>
          <w:sz w:val="24"/>
          <w:szCs w:val="24"/>
          <w:lang w:val="es-ES"/>
        </w:rPr>
        <w:t xml:space="preserve">(disponible </w:t>
      </w:r>
      <w:r w:rsidRPr="00657E62">
        <w:rPr>
          <w:rFonts w:ascii="Times New Roman" w:hAnsi="Times New Roman"/>
          <w:sz w:val="24"/>
          <w:szCs w:val="24"/>
          <w:lang w:val="es-PR"/>
        </w:rPr>
        <w:t>solo</w:t>
      </w:r>
      <w:r w:rsidRPr="00657E62">
        <w:rPr>
          <w:rFonts w:ascii="Times New Roman" w:hAnsi="Times New Roman"/>
          <w:sz w:val="24"/>
          <w:szCs w:val="24"/>
          <w:lang w:val="es-ES"/>
        </w:rPr>
        <w:t xml:space="preserve"> en inglés)</w:t>
      </w:r>
      <w:r w:rsidRPr="00657E62">
        <w:rPr>
          <w:rFonts w:ascii="Times New Roman" w:eastAsia="Calibri" w:hAnsi="Times New Roman"/>
          <w:color w:val="212121"/>
          <w:spacing w:val="2"/>
          <w:sz w:val="24"/>
          <w:szCs w:val="24"/>
          <w:lang w:val="es-ES" w:eastAsia="en-US"/>
        </w:rPr>
        <w:t>.</w:t>
      </w:r>
    </w:p>
    <w:p w14:paraId="197F27FD" w14:textId="77777777" w:rsidR="0038627F" w:rsidRPr="00657E62" w:rsidRDefault="0038627F" w:rsidP="00EC422C">
      <w:pPr>
        <w:spacing w:after="360" w:line="360" w:lineRule="auto"/>
        <w:rPr>
          <w:rFonts w:ascii="Times New Roman" w:hAnsi="Times New Roman"/>
          <w:sz w:val="24"/>
          <w:szCs w:val="24"/>
          <w:lang w:val="es-PR"/>
        </w:rPr>
      </w:pPr>
      <w:r w:rsidRPr="00657E62">
        <w:rPr>
          <w:rFonts w:ascii="Times New Roman" w:hAnsi="Times New Roman"/>
          <w:sz w:val="24"/>
          <w:szCs w:val="24"/>
          <w:lang w:val="es-PR"/>
        </w:rPr>
        <w:t>Con su cuenta personal, puede revisar su historial de ingresos, estimar sus beneficios y acceder una amplia serie de opciones de autoservicio en línea, en cualquier momento.</w:t>
      </w:r>
    </w:p>
    <w:p w14:paraId="3E2DE42F" w14:textId="77777777" w:rsidR="0038627F" w:rsidRPr="00657E62" w:rsidRDefault="0038627F" w:rsidP="00EC422C">
      <w:pPr>
        <w:spacing w:after="360" w:line="360" w:lineRule="auto"/>
        <w:rPr>
          <w:rFonts w:ascii="Times New Roman" w:hAnsi="Times New Roman"/>
          <w:b/>
          <w:bCs/>
          <w:sz w:val="24"/>
          <w:szCs w:val="24"/>
          <w:lang w:val="es-PR"/>
        </w:rPr>
      </w:pPr>
      <w:r w:rsidRPr="00657E62">
        <w:rPr>
          <w:rFonts w:ascii="Times New Roman" w:hAnsi="Times New Roman"/>
          <w:b/>
          <w:bCs/>
          <w:sz w:val="24"/>
          <w:szCs w:val="24"/>
          <w:lang w:val="es-PR"/>
        </w:rPr>
        <w:t xml:space="preserve">Beneficios de crear una cuenta gratuita y segura de </w:t>
      </w:r>
      <w:r w:rsidRPr="00657E62">
        <w:rPr>
          <w:rFonts w:ascii="Times New Roman" w:eastAsia="Calibri" w:hAnsi="Times New Roman"/>
          <w:i/>
          <w:iCs/>
          <w:color w:val="FF0000"/>
          <w:spacing w:val="2"/>
          <w:sz w:val="24"/>
          <w:szCs w:val="24"/>
          <w:lang w:val="es-ES" w:eastAsia="en-US"/>
        </w:rPr>
        <w:t>my</w:t>
      </w:r>
      <w:r w:rsidRPr="00657E62">
        <w:rPr>
          <w:rFonts w:ascii="Times New Roman" w:eastAsia="Calibri" w:hAnsi="Times New Roman"/>
          <w:color w:val="212121"/>
          <w:spacing w:val="2"/>
          <w:sz w:val="24"/>
          <w:szCs w:val="24"/>
          <w:lang w:val="es-ES" w:eastAsia="en-US"/>
        </w:rPr>
        <w:t> </w:t>
      </w:r>
      <w:r w:rsidRPr="00657E62">
        <w:rPr>
          <w:rFonts w:ascii="Times New Roman" w:eastAsia="Calibri" w:hAnsi="Times New Roman"/>
          <w:color w:val="2F5496"/>
          <w:spacing w:val="2"/>
          <w:sz w:val="24"/>
          <w:szCs w:val="24"/>
          <w:lang w:val="es-ES" w:eastAsia="en-US"/>
        </w:rPr>
        <w:t>Social Security</w:t>
      </w:r>
      <w:r w:rsidRPr="00657E62">
        <w:rPr>
          <w:rFonts w:ascii="Times New Roman" w:hAnsi="Times New Roman"/>
          <w:b/>
          <w:bCs/>
          <w:sz w:val="24"/>
          <w:szCs w:val="24"/>
          <w:lang w:val="es-PR"/>
        </w:rPr>
        <w:t>:</w:t>
      </w:r>
    </w:p>
    <w:p w14:paraId="0197BFA9" w14:textId="77777777" w:rsidR="0038627F" w:rsidRPr="00AB7975" w:rsidRDefault="0038627F" w:rsidP="00AB7975">
      <w:pPr>
        <w:pStyle w:val="ListParagraph"/>
        <w:numPr>
          <w:ilvl w:val="0"/>
          <w:numId w:val="8"/>
        </w:numPr>
        <w:spacing w:after="360" w:line="360" w:lineRule="auto"/>
        <w:rPr>
          <w:rFonts w:ascii="Times New Roman" w:hAnsi="Times New Roman"/>
          <w:sz w:val="24"/>
          <w:szCs w:val="24"/>
          <w:lang w:val="es-PR"/>
        </w:rPr>
      </w:pPr>
      <w:r w:rsidRPr="00AB7975">
        <w:rPr>
          <w:rFonts w:ascii="Times New Roman" w:hAnsi="Times New Roman"/>
          <w:b/>
          <w:bCs/>
          <w:sz w:val="24"/>
          <w:szCs w:val="24"/>
          <w:lang w:val="es-PR"/>
        </w:rPr>
        <w:t>Acceda Su Información en Cualquier Momento:</w:t>
      </w:r>
      <w:r w:rsidRPr="00AB7975">
        <w:rPr>
          <w:rFonts w:ascii="Times New Roman" w:hAnsi="Times New Roman"/>
          <w:sz w:val="24"/>
          <w:szCs w:val="24"/>
          <w:lang w:val="es-PR"/>
        </w:rPr>
        <w:t xml:space="preserve"> Vea su </w:t>
      </w:r>
      <w:r w:rsidRPr="00AB7975">
        <w:rPr>
          <w:rFonts w:ascii="Times New Roman" w:hAnsi="Times New Roman"/>
          <w:i/>
          <w:iCs/>
          <w:sz w:val="24"/>
          <w:szCs w:val="24"/>
          <w:lang w:val="es-PR"/>
        </w:rPr>
        <w:t>Estado de Cuenta del Seguro Social</w:t>
      </w:r>
      <w:r w:rsidRPr="00AB7975">
        <w:rPr>
          <w:rFonts w:ascii="Times New Roman" w:hAnsi="Times New Roman"/>
          <w:sz w:val="24"/>
          <w:szCs w:val="24"/>
          <w:lang w:val="es-PR"/>
        </w:rPr>
        <w:t>, revise su historial de ingresos y obtenga estimados personalizados de sus beneficios en el futuro.</w:t>
      </w:r>
    </w:p>
    <w:p w14:paraId="35A06F0B" w14:textId="77777777" w:rsidR="0038627F" w:rsidRPr="00AB7975" w:rsidRDefault="0038627F" w:rsidP="00AB7975">
      <w:pPr>
        <w:pStyle w:val="ListParagraph"/>
        <w:numPr>
          <w:ilvl w:val="0"/>
          <w:numId w:val="8"/>
        </w:numPr>
        <w:spacing w:after="360" w:line="360" w:lineRule="auto"/>
        <w:rPr>
          <w:rFonts w:ascii="Times New Roman" w:hAnsi="Times New Roman"/>
          <w:sz w:val="24"/>
          <w:szCs w:val="24"/>
          <w:lang w:val="es-PR"/>
        </w:rPr>
      </w:pPr>
      <w:r w:rsidRPr="00AB7975">
        <w:rPr>
          <w:rFonts w:ascii="Times New Roman" w:hAnsi="Times New Roman"/>
          <w:b/>
          <w:bCs/>
          <w:sz w:val="24"/>
          <w:szCs w:val="24"/>
          <w:lang w:val="es-PR"/>
        </w:rPr>
        <w:t>Administre Sus Beneficios en Línea:</w:t>
      </w:r>
      <w:r w:rsidRPr="00AB7975">
        <w:rPr>
          <w:rFonts w:ascii="Times New Roman" w:hAnsi="Times New Roman"/>
          <w:sz w:val="24"/>
          <w:szCs w:val="24"/>
          <w:lang w:val="es-PR"/>
        </w:rPr>
        <w:t xml:space="preserve"> Solicite beneficios, solicite tarjetas de reemplazo del Seguro Social o Medicare, y obtenga comprobantes instantáneos de ingresos o cartas de verificación de beneficios.</w:t>
      </w:r>
    </w:p>
    <w:p w14:paraId="66D0B8C2" w14:textId="77777777" w:rsidR="0038627F" w:rsidRPr="00AB7975" w:rsidRDefault="0038627F" w:rsidP="00AB7975">
      <w:pPr>
        <w:pStyle w:val="ListParagraph"/>
        <w:numPr>
          <w:ilvl w:val="0"/>
          <w:numId w:val="8"/>
        </w:numPr>
        <w:spacing w:after="360" w:line="360" w:lineRule="auto"/>
        <w:rPr>
          <w:rFonts w:ascii="Times New Roman" w:hAnsi="Times New Roman"/>
          <w:sz w:val="24"/>
          <w:szCs w:val="24"/>
          <w:lang w:val="es-PR"/>
        </w:rPr>
      </w:pPr>
      <w:r w:rsidRPr="00AB7975">
        <w:rPr>
          <w:rFonts w:ascii="Times New Roman" w:hAnsi="Times New Roman"/>
          <w:b/>
          <w:bCs/>
          <w:sz w:val="24"/>
          <w:szCs w:val="24"/>
          <w:lang w:val="es-PR"/>
        </w:rPr>
        <w:t>Manténgase Informado y Seguro:</w:t>
      </w:r>
      <w:r w:rsidRPr="00AB7975">
        <w:rPr>
          <w:rFonts w:ascii="Times New Roman" w:hAnsi="Times New Roman"/>
          <w:sz w:val="24"/>
          <w:szCs w:val="24"/>
          <w:lang w:val="es-PR"/>
        </w:rPr>
        <w:t xml:space="preserve"> Actualice su información de contacto y administre su depósito directo desde la comodidad de su ubicación preferida.</w:t>
      </w:r>
    </w:p>
    <w:p w14:paraId="704CE5E1" w14:textId="77777777" w:rsidR="0038627F" w:rsidRPr="00AB7975" w:rsidRDefault="0038627F" w:rsidP="00AB7975">
      <w:pPr>
        <w:pStyle w:val="ListParagraph"/>
        <w:numPr>
          <w:ilvl w:val="0"/>
          <w:numId w:val="8"/>
        </w:numPr>
        <w:spacing w:after="360" w:line="360" w:lineRule="auto"/>
        <w:rPr>
          <w:rFonts w:ascii="Times New Roman" w:hAnsi="Times New Roman"/>
          <w:sz w:val="24"/>
          <w:szCs w:val="24"/>
          <w:lang w:val="es-PR"/>
        </w:rPr>
      </w:pPr>
      <w:r w:rsidRPr="00AB7975">
        <w:rPr>
          <w:rFonts w:ascii="Times New Roman" w:hAnsi="Times New Roman"/>
          <w:b/>
          <w:bCs/>
          <w:sz w:val="24"/>
          <w:szCs w:val="24"/>
          <w:lang w:val="es-PR"/>
        </w:rPr>
        <w:t>Ahorre Tiempo:</w:t>
      </w:r>
      <w:r w:rsidRPr="00AB7975">
        <w:rPr>
          <w:rFonts w:ascii="Times New Roman" w:hAnsi="Times New Roman"/>
          <w:sz w:val="24"/>
          <w:szCs w:val="24"/>
          <w:lang w:val="es-PR"/>
        </w:rPr>
        <w:t xml:space="preserve"> No necesita visitar una oficina ni esperar en el teléfono, ya que la mayoría de los servicios están disponibles instantáneamente en línea.</w:t>
      </w:r>
    </w:p>
    <w:p w14:paraId="511BEF29" w14:textId="77777777" w:rsidR="0038627F" w:rsidRPr="00657E62" w:rsidRDefault="0038627F" w:rsidP="00EC422C">
      <w:pPr>
        <w:spacing w:after="360" w:line="360" w:lineRule="auto"/>
        <w:rPr>
          <w:rFonts w:ascii="Times New Roman" w:hAnsi="Times New Roman"/>
          <w:b/>
          <w:bCs/>
          <w:sz w:val="24"/>
          <w:szCs w:val="24"/>
          <w:lang w:val="es-PR"/>
        </w:rPr>
      </w:pPr>
      <w:r w:rsidRPr="00657E62">
        <w:rPr>
          <w:rFonts w:ascii="Times New Roman" w:hAnsi="Times New Roman"/>
          <w:b/>
          <w:bCs/>
          <w:sz w:val="24"/>
          <w:szCs w:val="24"/>
          <w:lang w:val="es-PR"/>
        </w:rPr>
        <w:t xml:space="preserve">¿Qué puede hacer con una cuenta personal </w:t>
      </w:r>
      <w:r w:rsidRPr="00657E62">
        <w:rPr>
          <w:rFonts w:ascii="Times New Roman" w:eastAsia="Calibri" w:hAnsi="Times New Roman"/>
          <w:i/>
          <w:iCs/>
          <w:color w:val="FF0000"/>
          <w:spacing w:val="2"/>
          <w:sz w:val="24"/>
          <w:szCs w:val="24"/>
          <w:lang w:val="es-ES" w:eastAsia="en-US"/>
        </w:rPr>
        <w:t>my</w:t>
      </w:r>
      <w:r w:rsidRPr="00657E62">
        <w:rPr>
          <w:rFonts w:ascii="Times New Roman" w:eastAsia="Calibri" w:hAnsi="Times New Roman"/>
          <w:color w:val="212121"/>
          <w:spacing w:val="2"/>
          <w:sz w:val="24"/>
          <w:szCs w:val="24"/>
          <w:lang w:val="es-ES" w:eastAsia="en-US"/>
        </w:rPr>
        <w:t> </w:t>
      </w:r>
      <w:r w:rsidRPr="00657E62">
        <w:rPr>
          <w:rFonts w:ascii="Times New Roman" w:eastAsia="Calibri" w:hAnsi="Times New Roman"/>
          <w:color w:val="2F5496"/>
          <w:spacing w:val="2"/>
          <w:sz w:val="24"/>
          <w:szCs w:val="24"/>
          <w:lang w:val="es-ES" w:eastAsia="en-US"/>
        </w:rPr>
        <w:t>Social Security</w:t>
      </w:r>
      <w:r w:rsidRPr="00657E62">
        <w:rPr>
          <w:rFonts w:ascii="Times New Roman" w:hAnsi="Times New Roman"/>
          <w:b/>
          <w:bCs/>
          <w:sz w:val="24"/>
          <w:szCs w:val="24"/>
          <w:lang w:val="es-PR"/>
        </w:rPr>
        <w:t>?</w:t>
      </w:r>
    </w:p>
    <w:p w14:paraId="616173C3" w14:textId="29D19737" w:rsidR="0038627F" w:rsidRPr="00657E62" w:rsidRDefault="0038627F" w:rsidP="00EC422C">
      <w:pPr>
        <w:spacing w:after="360" w:line="360" w:lineRule="auto"/>
        <w:rPr>
          <w:rFonts w:ascii="Times New Roman" w:hAnsi="Times New Roman"/>
          <w:sz w:val="24"/>
          <w:szCs w:val="24"/>
          <w:lang w:val="es-PR"/>
        </w:rPr>
      </w:pPr>
      <w:r w:rsidRPr="00657E62">
        <w:rPr>
          <w:rFonts w:ascii="Times New Roman" w:hAnsi="Times New Roman"/>
          <w:b/>
          <w:bCs/>
          <w:sz w:val="24"/>
          <w:szCs w:val="24"/>
          <w:lang w:val="es-PR"/>
        </w:rPr>
        <w:t>Si todavía no recibe beneficios:</w:t>
      </w:r>
    </w:p>
    <w:p w14:paraId="72A2E4EA" w14:textId="77777777" w:rsidR="0038627F" w:rsidRPr="00657E62" w:rsidRDefault="0038627F" w:rsidP="00AB7975">
      <w:pPr>
        <w:numPr>
          <w:ilvl w:val="0"/>
          <w:numId w:val="9"/>
        </w:numPr>
        <w:spacing w:after="360" w:line="360" w:lineRule="auto"/>
        <w:rPr>
          <w:rFonts w:ascii="Times New Roman" w:hAnsi="Times New Roman"/>
          <w:sz w:val="24"/>
          <w:szCs w:val="24"/>
          <w:lang w:val="es-PR"/>
        </w:rPr>
      </w:pPr>
      <w:r w:rsidRPr="00657E62">
        <w:rPr>
          <w:rFonts w:ascii="Times New Roman" w:hAnsi="Times New Roman"/>
          <w:sz w:val="24"/>
          <w:szCs w:val="24"/>
          <w:lang w:val="es-PR"/>
        </w:rPr>
        <w:t>Solicite una tarjeta de reemplazo del Seguro Social (si es elegible).</w:t>
      </w:r>
    </w:p>
    <w:p w14:paraId="6E34E67B" w14:textId="77777777" w:rsidR="0038627F" w:rsidRPr="00657E62" w:rsidRDefault="0038627F" w:rsidP="00AB7975">
      <w:pPr>
        <w:numPr>
          <w:ilvl w:val="0"/>
          <w:numId w:val="9"/>
        </w:numPr>
        <w:spacing w:after="360" w:line="360" w:lineRule="auto"/>
        <w:rPr>
          <w:rFonts w:ascii="Times New Roman" w:hAnsi="Times New Roman"/>
          <w:sz w:val="24"/>
          <w:szCs w:val="24"/>
          <w:lang w:val="es-PR"/>
        </w:rPr>
      </w:pPr>
      <w:r w:rsidRPr="00657E62">
        <w:rPr>
          <w:rFonts w:ascii="Times New Roman" w:hAnsi="Times New Roman"/>
          <w:sz w:val="24"/>
          <w:szCs w:val="24"/>
          <w:lang w:val="es-PR"/>
        </w:rPr>
        <w:t xml:space="preserve">Vea su </w:t>
      </w:r>
      <w:r w:rsidRPr="00657E62">
        <w:rPr>
          <w:rFonts w:ascii="Times New Roman" w:hAnsi="Times New Roman"/>
          <w:i/>
          <w:iCs/>
          <w:sz w:val="24"/>
          <w:szCs w:val="24"/>
          <w:lang w:val="es-PR"/>
        </w:rPr>
        <w:t>Estado de Cuenta del Seguro Social</w:t>
      </w:r>
      <w:r w:rsidRPr="00657E62">
        <w:rPr>
          <w:rFonts w:ascii="Times New Roman" w:hAnsi="Times New Roman"/>
          <w:sz w:val="24"/>
          <w:szCs w:val="24"/>
          <w:lang w:val="es-PR"/>
        </w:rPr>
        <w:t xml:space="preserve"> y estimados de sus beneficios en el futuro.</w:t>
      </w:r>
    </w:p>
    <w:p w14:paraId="7E7AF816" w14:textId="77777777" w:rsidR="0038627F" w:rsidRPr="00657E62" w:rsidRDefault="0038627F" w:rsidP="00AB7975">
      <w:pPr>
        <w:numPr>
          <w:ilvl w:val="0"/>
          <w:numId w:val="9"/>
        </w:numPr>
        <w:spacing w:after="360" w:line="360" w:lineRule="auto"/>
        <w:rPr>
          <w:rFonts w:ascii="Times New Roman" w:hAnsi="Times New Roman"/>
          <w:sz w:val="24"/>
          <w:szCs w:val="24"/>
          <w:lang w:val="es-PR"/>
        </w:rPr>
      </w:pPr>
      <w:r w:rsidRPr="00657E62">
        <w:rPr>
          <w:rFonts w:ascii="Times New Roman" w:hAnsi="Times New Roman"/>
          <w:sz w:val="24"/>
          <w:szCs w:val="24"/>
          <w:lang w:val="es-PR"/>
        </w:rPr>
        <w:t>Compare diferentes fechas o edades para comenzar a recibir beneficios.</w:t>
      </w:r>
    </w:p>
    <w:p w14:paraId="4E8C6A7D" w14:textId="77777777" w:rsidR="0038627F" w:rsidRPr="00657E62" w:rsidRDefault="0038627F" w:rsidP="00AB7975">
      <w:pPr>
        <w:numPr>
          <w:ilvl w:val="0"/>
          <w:numId w:val="9"/>
        </w:numPr>
        <w:spacing w:after="360" w:line="360" w:lineRule="auto"/>
        <w:rPr>
          <w:rFonts w:ascii="Times New Roman" w:hAnsi="Times New Roman"/>
          <w:sz w:val="24"/>
          <w:szCs w:val="24"/>
          <w:lang w:val="es-PR"/>
        </w:rPr>
      </w:pPr>
      <w:r w:rsidRPr="00657E62">
        <w:rPr>
          <w:rFonts w:ascii="Times New Roman" w:hAnsi="Times New Roman"/>
          <w:sz w:val="24"/>
          <w:szCs w:val="24"/>
          <w:lang w:val="es-PR"/>
        </w:rPr>
        <w:lastRenderedPageBreak/>
        <w:t>Revise su historial de ingresos.</w:t>
      </w:r>
    </w:p>
    <w:p w14:paraId="7BDE190B" w14:textId="77777777" w:rsidR="0038627F" w:rsidRPr="00657E62" w:rsidRDefault="0038627F" w:rsidP="00AB7975">
      <w:pPr>
        <w:numPr>
          <w:ilvl w:val="0"/>
          <w:numId w:val="9"/>
        </w:numPr>
        <w:spacing w:after="360" w:line="360" w:lineRule="auto"/>
        <w:rPr>
          <w:rFonts w:ascii="Times New Roman" w:hAnsi="Times New Roman"/>
          <w:sz w:val="24"/>
          <w:szCs w:val="24"/>
          <w:lang w:val="es-PR"/>
        </w:rPr>
      </w:pPr>
      <w:r w:rsidRPr="00657E62">
        <w:rPr>
          <w:rFonts w:ascii="Times New Roman" w:hAnsi="Times New Roman"/>
          <w:sz w:val="24"/>
          <w:szCs w:val="24"/>
          <w:lang w:val="es-PR"/>
        </w:rPr>
        <w:t>Verifique el estado de su solicitud de beneficios.</w:t>
      </w:r>
    </w:p>
    <w:p w14:paraId="1273C0D2" w14:textId="77777777" w:rsidR="0038627F" w:rsidRPr="00657E62" w:rsidRDefault="0038627F" w:rsidP="00AB7975">
      <w:pPr>
        <w:numPr>
          <w:ilvl w:val="0"/>
          <w:numId w:val="9"/>
        </w:numPr>
        <w:spacing w:after="360" w:line="360" w:lineRule="auto"/>
        <w:rPr>
          <w:rFonts w:ascii="Times New Roman" w:hAnsi="Times New Roman"/>
          <w:sz w:val="24"/>
          <w:szCs w:val="24"/>
          <w:lang w:val="es-PR"/>
        </w:rPr>
      </w:pPr>
      <w:r w:rsidRPr="00657E62">
        <w:rPr>
          <w:rFonts w:ascii="Times New Roman" w:hAnsi="Times New Roman"/>
          <w:sz w:val="24"/>
          <w:szCs w:val="24"/>
          <w:lang w:val="es-PR"/>
        </w:rPr>
        <w:t xml:space="preserve">Obtenga una carta de verificación de que no </w:t>
      </w:r>
      <w:r w:rsidRPr="00657E62">
        <w:rPr>
          <w:rFonts w:ascii="Times New Roman" w:hAnsi="Times New Roman"/>
          <w:spacing w:val="15"/>
          <w:w w:val="88"/>
          <w:sz w:val="24"/>
          <w:szCs w:val="24"/>
          <w:fitText w:val="2736" w:id="-423896576"/>
          <w:lang w:val="es-PR"/>
        </w:rPr>
        <w:t>recibe beneficios de Segur</w:t>
      </w:r>
      <w:r w:rsidRPr="00657E62">
        <w:rPr>
          <w:rFonts w:ascii="Times New Roman" w:hAnsi="Times New Roman"/>
          <w:spacing w:val="8"/>
          <w:w w:val="88"/>
          <w:sz w:val="24"/>
          <w:szCs w:val="24"/>
          <w:fitText w:val="2736" w:id="-423896576"/>
          <w:lang w:val="es-PR"/>
        </w:rPr>
        <w:t>o</w:t>
      </w:r>
      <w:r w:rsidRPr="00657E62">
        <w:rPr>
          <w:rFonts w:ascii="Times New Roman" w:hAnsi="Times New Roman"/>
          <w:sz w:val="24"/>
          <w:szCs w:val="24"/>
          <w:lang w:val="es-PR"/>
        </w:rPr>
        <w:t xml:space="preserve"> Social, Medicare, o SSI.</w:t>
      </w:r>
    </w:p>
    <w:p w14:paraId="7DB8FBA5" w14:textId="77777777" w:rsidR="0038627F" w:rsidRPr="00657E62" w:rsidRDefault="0038627F" w:rsidP="00EC422C">
      <w:pPr>
        <w:spacing w:after="360" w:line="360" w:lineRule="auto"/>
        <w:rPr>
          <w:rFonts w:ascii="Times New Roman" w:hAnsi="Times New Roman"/>
          <w:b/>
          <w:bCs/>
          <w:sz w:val="24"/>
          <w:szCs w:val="24"/>
        </w:rPr>
      </w:pPr>
      <w:r w:rsidRPr="00657E62">
        <w:rPr>
          <w:rFonts w:ascii="Times New Roman" w:hAnsi="Times New Roman"/>
          <w:b/>
          <w:bCs/>
          <w:sz w:val="24"/>
          <w:szCs w:val="24"/>
        </w:rPr>
        <w:t xml:space="preserve">Si </w:t>
      </w:r>
      <w:proofErr w:type="spellStart"/>
      <w:r w:rsidRPr="00657E62">
        <w:rPr>
          <w:rFonts w:ascii="Times New Roman" w:hAnsi="Times New Roman"/>
          <w:b/>
          <w:bCs/>
          <w:sz w:val="24"/>
          <w:szCs w:val="24"/>
        </w:rPr>
        <w:t>ya</w:t>
      </w:r>
      <w:proofErr w:type="spellEnd"/>
      <w:r w:rsidRPr="00657E62">
        <w:rPr>
          <w:rFonts w:ascii="Times New Roman" w:hAnsi="Times New Roman"/>
          <w:b/>
          <w:bCs/>
          <w:sz w:val="24"/>
          <w:szCs w:val="24"/>
        </w:rPr>
        <w:t xml:space="preserve"> </w:t>
      </w:r>
      <w:proofErr w:type="spellStart"/>
      <w:r w:rsidRPr="00657E62">
        <w:rPr>
          <w:rFonts w:ascii="Times New Roman" w:hAnsi="Times New Roman"/>
          <w:b/>
          <w:bCs/>
          <w:sz w:val="24"/>
          <w:szCs w:val="24"/>
        </w:rPr>
        <w:t>recibe</w:t>
      </w:r>
      <w:proofErr w:type="spellEnd"/>
      <w:r w:rsidRPr="00657E62">
        <w:rPr>
          <w:rFonts w:ascii="Times New Roman" w:hAnsi="Times New Roman"/>
          <w:b/>
          <w:bCs/>
          <w:sz w:val="24"/>
          <w:szCs w:val="24"/>
        </w:rPr>
        <w:t xml:space="preserve"> beneficios:</w:t>
      </w:r>
    </w:p>
    <w:p w14:paraId="3C9AF475" w14:textId="77777777" w:rsidR="0038627F" w:rsidRPr="00657E62" w:rsidRDefault="0038627F" w:rsidP="00AB7975">
      <w:pPr>
        <w:numPr>
          <w:ilvl w:val="0"/>
          <w:numId w:val="10"/>
        </w:numPr>
        <w:spacing w:after="360" w:line="360" w:lineRule="auto"/>
        <w:rPr>
          <w:rFonts w:ascii="Times New Roman" w:hAnsi="Times New Roman"/>
          <w:sz w:val="24"/>
          <w:szCs w:val="24"/>
          <w:lang w:val="es-PR"/>
        </w:rPr>
      </w:pPr>
      <w:r w:rsidRPr="00657E62">
        <w:rPr>
          <w:rFonts w:ascii="Times New Roman" w:hAnsi="Times New Roman"/>
          <w:sz w:val="24"/>
          <w:szCs w:val="24"/>
          <w:lang w:val="es-PR"/>
        </w:rPr>
        <w:t>Solicite una tarjeta de reemplazo del Seguro Social o Medicare (si es elegible).</w:t>
      </w:r>
    </w:p>
    <w:p w14:paraId="1FA10EBD" w14:textId="77777777" w:rsidR="0038627F" w:rsidRPr="00657E62" w:rsidRDefault="0038627F" w:rsidP="00AB7975">
      <w:pPr>
        <w:numPr>
          <w:ilvl w:val="0"/>
          <w:numId w:val="10"/>
        </w:numPr>
        <w:spacing w:after="360" w:line="360" w:lineRule="auto"/>
        <w:rPr>
          <w:rFonts w:ascii="Times New Roman" w:hAnsi="Times New Roman"/>
          <w:sz w:val="24"/>
          <w:szCs w:val="24"/>
          <w:lang w:val="es-PR"/>
        </w:rPr>
      </w:pPr>
      <w:r w:rsidRPr="00657E62">
        <w:rPr>
          <w:rFonts w:ascii="Times New Roman" w:hAnsi="Times New Roman"/>
          <w:sz w:val="24"/>
          <w:szCs w:val="24"/>
          <w:lang w:val="es-PR"/>
        </w:rPr>
        <w:t>Obtenga cartas de verificación de beneficios o comprobantes de ingresos.</w:t>
      </w:r>
    </w:p>
    <w:p w14:paraId="00BF2129" w14:textId="77777777" w:rsidR="0038627F" w:rsidRPr="00657E62" w:rsidRDefault="0038627F" w:rsidP="00AB7975">
      <w:pPr>
        <w:numPr>
          <w:ilvl w:val="0"/>
          <w:numId w:val="10"/>
        </w:numPr>
        <w:spacing w:after="360" w:line="360" w:lineRule="auto"/>
        <w:rPr>
          <w:rFonts w:ascii="Times New Roman" w:hAnsi="Times New Roman"/>
          <w:sz w:val="24"/>
          <w:szCs w:val="24"/>
          <w:lang w:val="es-PR"/>
        </w:rPr>
      </w:pPr>
      <w:r w:rsidRPr="00657E62">
        <w:rPr>
          <w:rFonts w:ascii="Times New Roman" w:hAnsi="Times New Roman"/>
          <w:sz w:val="24"/>
          <w:szCs w:val="24"/>
          <w:lang w:val="es-PR"/>
        </w:rPr>
        <w:t>Inicie o cambie su depósito directo.</w:t>
      </w:r>
    </w:p>
    <w:p w14:paraId="3F67D3B9" w14:textId="77777777" w:rsidR="0038627F" w:rsidRPr="00657E62" w:rsidRDefault="0038627F" w:rsidP="00AB7975">
      <w:pPr>
        <w:numPr>
          <w:ilvl w:val="0"/>
          <w:numId w:val="10"/>
        </w:numPr>
        <w:spacing w:after="360" w:line="360" w:lineRule="auto"/>
        <w:rPr>
          <w:rFonts w:ascii="Times New Roman" w:hAnsi="Times New Roman"/>
          <w:sz w:val="24"/>
          <w:szCs w:val="24"/>
          <w:lang w:val="es-PR"/>
        </w:rPr>
      </w:pPr>
      <w:r w:rsidRPr="00657E62">
        <w:rPr>
          <w:rFonts w:ascii="Times New Roman" w:hAnsi="Times New Roman"/>
          <w:sz w:val="24"/>
          <w:szCs w:val="24"/>
          <w:lang w:val="es-PR"/>
        </w:rPr>
        <w:t>Actualice su dirección y número de teléfono.</w:t>
      </w:r>
    </w:p>
    <w:p w14:paraId="0D323209" w14:textId="77777777" w:rsidR="0038627F" w:rsidRPr="00657E62" w:rsidRDefault="0038627F" w:rsidP="00AB7975">
      <w:pPr>
        <w:numPr>
          <w:ilvl w:val="0"/>
          <w:numId w:val="10"/>
        </w:numPr>
        <w:spacing w:after="360" w:line="360" w:lineRule="auto"/>
        <w:rPr>
          <w:rFonts w:ascii="Times New Roman" w:hAnsi="Times New Roman"/>
          <w:sz w:val="24"/>
          <w:szCs w:val="24"/>
          <w:lang w:val="es-PR"/>
        </w:rPr>
      </w:pPr>
      <w:r w:rsidRPr="00657E62">
        <w:rPr>
          <w:rFonts w:ascii="Times New Roman" w:hAnsi="Times New Roman"/>
          <w:sz w:val="24"/>
          <w:szCs w:val="24"/>
          <w:lang w:val="es-PR"/>
        </w:rPr>
        <w:t>Revise la cantidad e información de sus beneficios.</w:t>
      </w:r>
    </w:p>
    <w:p w14:paraId="59B62955" w14:textId="77777777" w:rsidR="0038627F" w:rsidRPr="00657E62" w:rsidRDefault="0038627F" w:rsidP="00AB7975">
      <w:pPr>
        <w:numPr>
          <w:ilvl w:val="0"/>
          <w:numId w:val="10"/>
        </w:numPr>
        <w:spacing w:after="360" w:line="360" w:lineRule="auto"/>
        <w:rPr>
          <w:rFonts w:ascii="Times New Roman" w:hAnsi="Times New Roman"/>
          <w:sz w:val="24"/>
          <w:szCs w:val="24"/>
          <w:lang w:val="es-PR"/>
        </w:rPr>
      </w:pPr>
      <w:r w:rsidRPr="00657E62">
        <w:rPr>
          <w:rFonts w:ascii="Times New Roman" w:hAnsi="Times New Roman"/>
          <w:sz w:val="24"/>
          <w:szCs w:val="24"/>
          <w:lang w:val="es-PR"/>
        </w:rPr>
        <w:t>Obtenga el formulario 1099 del Seguro Social (SSA-1099) o SSA-1042S al momento.</w:t>
      </w:r>
    </w:p>
    <w:p w14:paraId="3C5C8635" w14:textId="77777777" w:rsidR="0038627F" w:rsidRPr="00657E62" w:rsidRDefault="0038627F" w:rsidP="00AB7975">
      <w:pPr>
        <w:numPr>
          <w:ilvl w:val="0"/>
          <w:numId w:val="10"/>
        </w:numPr>
        <w:spacing w:after="360" w:line="360" w:lineRule="auto"/>
        <w:rPr>
          <w:rFonts w:ascii="Times New Roman" w:hAnsi="Times New Roman"/>
          <w:sz w:val="24"/>
          <w:szCs w:val="24"/>
          <w:lang w:val="es-PR"/>
        </w:rPr>
      </w:pPr>
      <w:r w:rsidRPr="00657E62">
        <w:rPr>
          <w:rFonts w:ascii="Times New Roman" w:hAnsi="Times New Roman"/>
          <w:sz w:val="24"/>
          <w:szCs w:val="24"/>
          <w:lang w:val="es-PR"/>
        </w:rPr>
        <w:t>Reporte sus ingresos si trabaja y recibe beneficios por discapacidad o SSI.</w:t>
      </w:r>
    </w:p>
    <w:p w14:paraId="44958169" w14:textId="77777777" w:rsidR="0038627F" w:rsidRPr="00657E62" w:rsidRDefault="0038627F" w:rsidP="00EC422C">
      <w:pPr>
        <w:spacing w:after="360" w:line="360" w:lineRule="auto"/>
        <w:rPr>
          <w:rFonts w:ascii="Times New Roman" w:hAnsi="Times New Roman"/>
          <w:sz w:val="24"/>
          <w:szCs w:val="24"/>
          <w:lang w:val="es-PR"/>
        </w:rPr>
      </w:pPr>
      <w:r w:rsidRPr="00657E62">
        <w:rPr>
          <w:rFonts w:ascii="Times New Roman" w:hAnsi="Times New Roman"/>
          <w:b/>
          <w:bCs/>
          <w:sz w:val="24"/>
          <w:szCs w:val="24"/>
          <w:lang w:val="es-PR"/>
        </w:rPr>
        <w:t>¿Listo para comenzar?</w:t>
      </w:r>
    </w:p>
    <w:p w14:paraId="36927109" w14:textId="77777777" w:rsidR="0038627F" w:rsidRPr="00657E62" w:rsidRDefault="0038627F" w:rsidP="00EC422C">
      <w:pPr>
        <w:spacing w:after="360" w:line="360" w:lineRule="auto"/>
        <w:rPr>
          <w:rFonts w:ascii="Times New Roman" w:hAnsi="Times New Roman"/>
          <w:sz w:val="24"/>
          <w:szCs w:val="24"/>
          <w:lang w:val="es-PR"/>
        </w:rPr>
      </w:pPr>
      <w:r w:rsidRPr="00657E62">
        <w:rPr>
          <w:rFonts w:ascii="Times New Roman" w:hAnsi="Times New Roman"/>
          <w:sz w:val="24"/>
          <w:szCs w:val="24"/>
          <w:lang w:val="es-PR"/>
        </w:rPr>
        <w:t xml:space="preserve">Visite nuestro sitio web para crear su cuenta gratuita </w:t>
      </w:r>
      <w:proofErr w:type="spellStart"/>
      <w:r w:rsidRPr="00657E62">
        <w:rPr>
          <w:rFonts w:ascii="Times New Roman" w:eastAsia="Calibri" w:hAnsi="Times New Roman"/>
          <w:i/>
          <w:iCs/>
          <w:color w:val="FF0000"/>
          <w:spacing w:val="2"/>
          <w:sz w:val="24"/>
          <w:szCs w:val="24"/>
          <w:lang w:val="es-ES" w:eastAsia="en-US"/>
        </w:rPr>
        <w:t>my</w:t>
      </w:r>
      <w:proofErr w:type="spellEnd"/>
      <w:r w:rsidRPr="00657E62">
        <w:rPr>
          <w:rFonts w:ascii="Times New Roman" w:eastAsia="Calibri" w:hAnsi="Times New Roman"/>
          <w:color w:val="212121"/>
          <w:spacing w:val="2"/>
          <w:sz w:val="24"/>
          <w:szCs w:val="24"/>
          <w:lang w:val="es-ES" w:eastAsia="en-US"/>
        </w:rPr>
        <w:t> </w:t>
      </w:r>
      <w:r w:rsidRPr="00657E62">
        <w:rPr>
          <w:rFonts w:ascii="Times New Roman" w:eastAsia="Calibri" w:hAnsi="Times New Roman"/>
          <w:color w:val="2F5496"/>
          <w:spacing w:val="2"/>
          <w:sz w:val="24"/>
          <w:szCs w:val="24"/>
          <w:lang w:val="es-ES" w:eastAsia="en-US"/>
        </w:rPr>
        <w:t>Social Security </w:t>
      </w:r>
      <w:r w:rsidRPr="00657E62">
        <w:rPr>
          <w:rFonts w:ascii="Times New Roman" w:hAnsi="Times New Roman"/>
          <w:sz w:val="24"/>
          <w:szCs w:val="24"/>
          <w:lang w:val="es-PR"/>
        </w:rPr>
        <w:t>hoy en </w:t>
      </w:r>
      <w:hyperlink r:id="rId17" w:history="1">
        <w:r w:rsidRPr="00657E62">
          <w:rPr>
            <w:rFonts w:ascii="Times New Roman" w:eastAsia="Calibri" w:hAnsi="Times New Roman"/>
            <w:color w:val="0000FF"/>
            <w:spacing w:val="2"/>
            <w:sz w:val="24"/>
            <w:szCs w:val="24"/>
            <w:u w:val="single"/>
            <w:lang w:val="es-ES" w:eastAsia="en-US"/>
          </w:rPr>
          <w:t>www.ssa.gov/myaccount</w:t>
        </w:r>
      </w:hyperlink>
      <w:r w:rsidRPr="00657E62">
        <w:rPr>
          <w:rFonts w:ascii="Times New Roman" w:eastAsia="Calibri" w:hAnsi="Times New Roman"/>
          <w:color w:val="212121"/>
          <w:spacing w:val="2"/>
          <w:sz w:val="24"/>
          <w:szCs w:val="24"/>
          <w:lang w:val="es-ES" w:eastAsia="en-US"/>
        </w:rPr>
        <w:t xml:space="preserve"> (disponible </w:t>
      </w:r>
      <w:r w:rsidRPr="00657E62">
        <w:rPr>
          <w:rFonts w:ascii="Times New Roman" w:eastAsia="Calibri" w:hAnsi="Times New Roman"/>
          <w:color w:val="212121"/>
          <w:spacing w:val="2"/>
          <w:sz w:val="24"/>
          <w:szCs w:val="24"/>
          <w:lang w:val="es-PR" w:eastAsia="en-US"/>
        </w:rPr>
        <w:t>solo</w:t>
      </w:r>
      <w:r w:rsidRPr="00657E62">
        <w:rPr>
          <w:rFonts w:ascii="Times New Roman" w:eastAsia="Calibri" w:hAnsi="Times New Roman"/>
          <w:color w:val="212121"/>
          <w:spacing w:val="2"/>
          <w:sz w:val="24"/>
          <w:szCs w:val="24"/>
          <w:lang w:val="es-ES" w:eastAsia="en-US"/>
        </w:rPr>
        <w:t xml:space="preserve"> en inglés)</w:t>
      </w:r>
      <w:r w:rsidRPr="00657E62">
        <w:rPr>
          <w:rFonts w:ascii="Times New Roman" w:hAnsi="Times New Roman"/>
          <w:sz w:val="24"/>
          <w:szCs w:val="24"/>
          <w:lang w:val="es-PR"/>
        </w:rPr>
        <w:t>. Si ya tiene una cuenta, inicie sesión para explorar nuestras funciones y servicios.</w:t>
      </w:r>
    </w:p>
    <w:p w14:paraId="2B074295" w14:textId="77777777" w:rsidR="0038627F" w:rsidRPr="00657E62" w:rsidRDefault="0038627F" w:rsidP="00EC422C">
      <w:pPr>
        <w:spacing w:after="360" w:line="360" w:lineRule="auto"/>
        <w:rPr>
          <w:rFonts w:ascii="Times New Roman" w:hAnsi="Times New Roman"/>
          <w:sz w:val="24"/>
          <w:szCs w:val="24"/>
          <w:lang w:val="es-PR"/>
        </w:rPr>
      </w:pPr>
      <w:r w:rsidRPr="00657E62">
        <w:rPr>
          <w:rFonts w:ascii="Times New Roman" w:hAnsi="Times New Roman"/>
          <w:sz w:val="24"/>
          <w:szCs w:val="24"/>
          <w:lang w:val="es-PR"/>
        </w:rPr>
        <w:t xml:space="preserve">Anime a sus amigos y familiares a ir digital y registrarse para su cuenta personal </w:t>
      </w:r>
      <w:r w:rsidRPr="00657E62">
        <w:rPr>
          <w:rFonts w:ascii="Times New Roman" w:eastAsia="Calibri" w:hAnsi="Times New Roman"/>
          <w:i/>
          <w:iCs/>
          <w:color w:val="FF0000"/>
          <w:spacing w:val="2"/>
          <w:sz w:val="24"/>
          <w:szCs w:val="24"/>
          <w:lang w:val="es-ES" w:eastAsia="en-US"/>
        </w:rPr>
        <w:t>my</w:t>
      </w:r>
      <w:r w:rsidRPr="00657E62">
        <w:rPr>
          <w:rFonts w:ascii="Times New Roman" w:eastAsia="Calibri" w:hAnsi="Times New Roman"/>
          <w:color w:val="212121"/>
          <w:spacing w:val="2"/>
          <w:sz w:val="24"/>
          <w:szCs w:val="24"/>
          <w:lang w:val="es-ES" w:eastAsia="en-US"/>
        </w:rPr>
        <w:t> </w:t>
      </w:r>
      <w:r w:rsidRPr="00657E62">
        <w:rPr>
          <w:rFonts w:ascii="Times New Roman" w:eastAsia="Calibri" w:hAnsi="Times New Roman"/>
          <w:color w:val="2F5496"/>
          <w:spacing w:val="2"/>
          <w:sz w:val="24"/>
          <w:szCs w:val="24"/>
          <w:lang w:val="es-ES" w:eastAsia="en-US"/>
        </w:rPr>
        <w:t>Social Security</w:t>
      </w:r>
      <w:r w:rsidRPr="00657E62">
        <w:rPr>
          <w:rFonts w:ascii="Times New Roman" w:hAnsi="Times New Roman"/>
          <w:sz w:val="24"/>
          <w:szCs w:val="24"/>
          <w:lang w:val="es-PR"/>
        </w:rPr>
        <w:t>. ¡Descubra todo lo que puede hacer en línea: ¡De manera segura, conveniente y al alcance de su mano!</w:t>
      </w:r>
    </w:p>
    <w:p w14:paraId="7C0A08C5" w14:textId="039F4AD9" w:rsidR="004D52CF" w:rsidRPr="00657E62" w:rsidRDefault="004D52CF" w:rsidP="004D52CF">
      <w:pPr>
        <w:spacing w:after="360" w:line="360" w:lineRule="auto"/>
        <w:jc w:val="center"/>
        <w:rPr>
          <w:rFonts w:ascii="Times New Roman" w:hAnsi="Times New Roman"/>
          <w:sz w:val="24"/>
          <w:szCs w:val="24"/>
          <w:lang w:val="es-PR" w:eastAsia="en-US"/>
        </w:rPr>
        <w:sectPr w:rsidR="004D52CF" w:rsidRPr="00657E62" w:rsidSect="00F26C52">
          <w:footerReference w:type="default" r:id="rId18"/>
          <w:footnotePr>
            <w:numRestart w:val="eachPage"/>
          </w:footnotePr>
          <w:pgSz w:w="12240" w:h="15840"/>
          <w:pgMar w:top="1440" w:right="1440" w:bottom="1440" w:left="1440" w:header="1080" w:footer="720" w:gutter="0"/>
          <w:cols w:space="720"/>
          <w:titlePg/>
          <w:docGrid w:linePitch="272"/>
        </w:sectPr>
      </w:pPr>
      <w:r>
        <w:rPr>
          <w:rFonts w:ascii="Times New Roman" w:hAnsi="Times New Roman"/>
          <w:sz w:val="24"/>
          <w:szCs w:val="24"/>
          <w:lang w:val="es-PR" w:eastAsia="en-US"/>
        </w:rPr>
        <w:lastRenderedPageBreak/>
        <w:t>###</w:t>
      </w:r>
    </w:p>
    <w:p w14:paraId="3E63918E" w14:textId="6595BC21" w:rsidR="0038627F" w:rsidRPr="00657E62" w:rsidRDefault="0038627F" w:rsidP="00AB7975">
      <w:pPr>
        <w:pStyle w:val="Body"/>
        <w:rPr>
          <w:lang w:val="es-PR"/>
        </w:rPr>
      </w:pPr>
      <w:r w:rsidRPr="00762BEA">
        <w:rPr>
          <w:lang w:val="es-PR"/>
        </w:rPr>
        <w:lastRenderedPageBreak/>
        <w:t>UNA FORMA MÁS RÁPIDA Y CONVENIENTE DE SOLICITAR UN NÚMERO Y TARJETA DE SEGURO SOCIAL</w:t>
      </w:r>
    </w:p>
    <w:p w14:paraId="26DBA516" w14:textId="59DE6DD6" w:rsidR="0038627F" w:rsidRPr="00657E62" w:rsidRDefault="0038627F" w:rsidP="00EC422C">
      <w:pPr>
        <w:spacing w:after="360" w:line="360" w:lineRule="auto"/>
        <w:rPr>
          <w:rFonts w:ascii="Times New Roman" w:hAnsi="Times New Roman"/>
          <w:sz w:val="24"/>
          <w:szCs w:val="24"/>
          <w:lang w:val="es-PR"/>
        </w:rPr>
      </w:pPr>
      <w:r w:rsidRPr="00657E62">
        <w:rPr>
          <w:rFonts w:ascii="Times New Roman" w:hAnsi="Times New Roman"/>
          <w:sz w:val="24"/>
          <w:szCs w:val="24"/>
          <w:lang w:val="es-PR"/>
        </w:rPr>
        <w:t>Si necesita un número original de Seguro Social (SSN, por sus siglas en inglés) o una tarjeta de reemplazo, ahora puede completar su solicitud en línea y, si es necesario, programar una cita para un servicio más rápido.</w:t>
      </w:r>
    </w:p>
    <w:p w14:paraId="141A902D" w14:textId="78E46992" w:rsidR="0038627F" w:rsidRPr="00657E62" w:rsidRDefault="0038627F" w:rsidP="00EC422C">
      <w:pPr>
        <w:spacing w:after="360" w:line="360" w:lineRule="auto"/>
        <w:rPr>
          <w:rFonts w:ascii="Times New Roman" w:hAnsi="Times New Roman"/>
          <w:sz w:val="24"/>
          <w:szCs w:val="24"/>
          <w:lang w:val="es-PR"/>
        </w:rPr>
      </w:pPr>
      <w:r w:rsidRPr="00657E62">
        <w:rPr>
          <w:rFonts w:ascii="Times New Roman" w:hAnsi="Times New Roman"/>
          <w:b/>
          <w:bCs/>
          <w:sz w:val="24"/>
          <w:szCs w:val="24"/>
          <w:lang w:val="es-PR"/>
        </w:rPr>
        <w:t>¿Cómo funciona?</w:t>
      </w:r>
      <w:r w:rsidRPr="00657E62">
        <w:rPr>
          <w:rFonts w:ascii="Times New Roman" w:hAnsi="Times New Roman"/>
          <w:sz w:val="24"/>
          <w:szCs w:val="24"/>
          <w:lang w:val="es-PR"/>
        </w:rPr>
        <w:br/>
        <w:t>Cuando visite nuestra página de número y tarjeta de Seguro Social en</w:t>
      </w:r>
      <w:r w:rsidR="00AB7975">
        <w:rPr>
          <w:rFonts w:ascii="Times New Roman" w:hAnsi="Times New Roman"/>
          <w:sz w:val="24"/>
          <w:szCs w:val="24"/>
          <w:lang w:val="es-PR"/>
        </w:rPr>
        <w:t xml:space="preserve"> </w:t>
      </w:r>
      <w:hyperlink r:id="rId19" w:history="1">
        <w:r w:rsidR="00BA4CC7">
          <w:rPr>
            <w:rFonts w:ascii="Times New Roman" w:hAnsi="Times New Roman"/>
            <w:color w:val="0000FF"/>
            <w:sz w:val="24"/>
            <w:szCs w:val="24"/>
            <w:u w:val="single"/>
            <w:lang w:val="es-ES"/>
          </w:rPr>
          <w:t>www.ssa.gov/es/number-card</w:t>
        </w:r>
      </w:hyperlink>
      <w:r w:rsidR="00BA4CC7" w:rsidRPr="00BA4CC7">
        <w:rPr>
          <w:lang w:val="es-PR"/>
        </w:rPr>
        <w:t xml:space="preserve"> </w:t>
      </w:r>
      <w:r w:rsidRPr="00657E62">
        <w:rPr>
          <w:rFonts w:ascii="Times New Roman" w:hAnsi="Times New Roman"/>
          <w:sz w:val="24"/>
          <w:szCs w:val="24"/>
          <w:lang w:val="es-PR"/>
        </w:rPr>
        <w:t>le haremos algunas preguntas para determinar la mejor manera de solicitar.</w:t>
      </w:r>
    </w:p>
    <w:p w14:paraId="7AD476E3" w14:textId="292AE45A" w:rsidR="0038627F" w:rsidRDefault="0038627F" w:rsidP="00EC422C">
      <w:pPr>
        <w:pStyle w:val="ListParagraph"/>
        <w:numPr>
          <w:ilvl w:val="0"/>
          <w:numId w:val="6"/>
        </w:numPr>
        <w:spacing w:after="360" w:line="360" w:lineRule="auto"/>
        <w:rPr>
          <w:rFonts w:ascii="Times New Roman" w:hAnsi="Times New Roman"/>
          <w:sz w:val="24"/>
          <w:szCs w:val="24"/>
          <w:lang w:val="es-PR"/>
        </w:rPr>
      </w:pPr>
      <w:r w:rsidRPr="00AB7975">
        <w:rPr>
          <w:rFonts w:ascii="Times New Roman" w:hAnsi="Times New Roman"/>
          <w:sz w:val="24"/>
          <w:szCs w:val="24"/>
          <w:lang w:val="es-PR"/>
        </w:rPr>
        <w:t>Le guiaremos en cada paso del proceso de la solicitud.</w:t>
      </w:r>
    </w:p>
    <w:p w14:paraId="0A9918B1" w14:textId="77777777" w:rsidR="00AB7975" w:rsidRPr="00AB7975" w:rsidRDefault="00AB7975" w:rsidP="00AB7975">
      <w:pPr>
        <w:pStyle w:val="ListParagraph"/>
        <w:spacing w:after="360" w:line="360" w:lineRule="auto"/>
        <w:rPr>
          <w:rFonts w:ascii="Times New Roman" w:hAnsi="Times New Roman"/>
          <w:sz w:val="24"/>
          <w:szCs w:val="24"/>
          <w:lang w:val="es-PR"/>
        </w:rPr>
      </w:pPr>
    </w:p>
    <w:p w14:paraId="43E1CAEA" w14:textId="77777777" w:rsidR="0038627F" w:rsidRPr="00657E62" w:rsidRDefault="0038627F" w:rsidP="00EC422C">
      <w:pPr>
        <w:pStyle w:val="ListParagraph"/>
        <w:numPr>
          <w:ilvl w:val="0"/>
          <w:numId w:val="6"/>
        </w:numPr>
        <w:spacing w:after="360" w:line="360" w:lineRule="auto"/>
        <w:rPr>
          <w:rFonts w:ascii="Times New Roman" w:hAnsi="Times New Roman"/>
          <w:sz w:val="24"/>
          <w:szCs w:val="24"/>
          <w:lang w:val="es-PR"/>
        </w:rPr>
      </w:pPr>
      <w:r w:rsidRPr="00657E62">
        <w:rPr>
          <w:rFonts w:ascii="Times New Roman" w:hAnsi="Times New Roman"/>
          <w:sz w:val="24"/>
          <w:szCs w:val="24"/>
          <w:lang w:val="es-PR"/>
        </w:rPr>
        <w:t>Después de enviar su solicitud en línea, la procesaremos electrónicamente o le indicaremos cómo programar una cita para visitar su oficina local del Seguro Social y completar el proceso.</w:t>
      </w:r>
    </w:p>
    <w:p w14:paraId="483254F0" w14:textId="6D87285C" w:rsidR="0038627F" w:rsidRPr="00657E62" w:rsidRDefault="0038627F" w:rsidP="00EC422C">
      <w:pPr>
        <w:spacing w:after="360" w:line="360" w:lineRule="auto"/>
        <w:rPr>
          <w:rFonts w:ascii="Times New Roman" w:hAnsi="Times New Roman"/>
          <w:sz w:val="24"/>
          <w:szCs w:val="24"/>
          <w:lang w:val="es-PR"/>
        </w:rPr>
      </w:pPr>
      <w:r w:rsidRPr="00657E62">
        <w:rPr>
          <w:rFonts w:ascii="Times New Roman" w:hAnsi="Times New Roman"/>
          <w:sz w:val="24"/>
          <w:szCs w:val="24"/>
          <w:lang w:val="es-PR"/>
        </w:rPr>
        <w:t>Al iniciar la solicitud electrónicamente, su visita en la oficina generalmente tomará menos tiempo.</w:t>
      </w:r>
    </w:p>
    <w:p w14:paraId="79CB36B5" w14:textId="7AE186B8" w:rsidR="0038627F" w:rsidRPr="00657E62" w:rsidRDefault="0038627F" w:rsidP="00EC422C">
      <w:pPr>
        <w:spacing w:after="360" w:line="360" w:lineRule="auto"/>
        <w:rPr>
          <w:rFonts w:ascii="Times New Roman" w:hAnsi="Times New Roman"/>
          <w:sz w:val="24"/>
          <w:szCs w:val="24"/>
          <w:lang w:val="es-PR"/>
        </w:rPr>
      </w:pPr>
      <w:r w:rsidRPr="00657E62">
        <w:rPr>
          <w:rFonts w:ascii="Times New Roman" w:hAnsi="Times New Roman"/>
          <w:sz w:val="24"/>
          <w:szCs w:val="24"/>
          <w:lang w:val="es-PR"/>
        </w:rPr>
        <w:t>Hemos ampliado los servicios basados en citas como parte de nuestros esfuerzos continuos para servirle de manera más eficiente. Si necesita visitar una oficina local del Seguro Social por favor programe una cita.</w:t>
      </w:r>
    </w:p>
    <w:p w14:paraId="03FEAFE0" w14:textId="77777777" w:rsidR="0038627F" w:rsidRPr="00657E62" w:rsidRDefault="0038627F" w:rsidP="00EC422C">
      <w:pPr>
        <w:spacing w:after="360" w:line="360" w:lineRule="auto"/>
        <w:rPr>
          <w:rFonts w:ascii="Times New Roman" w:hAnsi="Times New Roman"/>
          <w:b/>
          <w:bCs/>
          <w:sz w:val="24"/>
          <w:szCs w:val="24"/>
          <w:lang w:val="es-PR"/>
        </w:rPr>
      </w:pPr>
      <w:r w:rsidRPr="00657E62">
        <w:rPr>
          <w:rFonts w:ascii="Times New Roman" w:hAnsi="Times New Roman"/>
          <w:b/>
          <w:bCs/>
          <w:sz w:val="24"/>
          <w:szCs w:val="24"/>
          <w:lang w:val="es-PR"/>
        </w:rPr>
        <w:t>Antes de su visita para completar su solicitud</w:t>
      </w:r>
    </w:p>
    <w:p w14:paraId="7DB8DD27" w14:textId="54B13127" w:rsidR="0038627F" w:rsidRPr="00AB7975" w:rsidRDefault="0038627F" w:rsidP="00EC422C">
      <w:pPr>
        <w:pStyle w:val="ListParagraph"/>
        <w:numPr>
          <w:ilvl w:val="0"/>
          <w:numId w:val="7"/>
        </w:numPr>
        <w:spacing w:after="360" w:line="360" w:lineRule="auto"/>
        <w:rPr>
          <w:rFonts w:ascii="Times New Roman" w:hAnsi="Times New Roman"/>
          <w:sz w:val="24"/>
          <w:szCs w:val="24"/>
          <w:u w:val="single"/>
          <w:lang w:val="es-PR"/>
        </w:rPr>
      </w:pPr>
      <w:r w:rsidRPr="00AB7975">
        <w:rPr>
          <w:rFonts w:ascii="Times New Roman" w:hAnsi="Times New Roman"/>
          <w:sz w:val="24"/>
          <w:szCs w:val="24"/>
          <w:lang w:val="es-PR"/>
        </w:rPr>
        <w:t>Determine qué documentos debe traer. Estos documentos deben ser originales y estar vigentes. Obtenga más información en</w:t>
      </w:r>
      <w:r w:rsidR="00AB7975" w:rsidRPr="00AB7975">
        <w:rPr>
          <w:rFonts w:ascii="Times New Roman" w:hAnsi="Times New Roman"/>
          <w:sz w:val="24"/>
          <w:szCs w:val="24"/>
          <w:lang w:val="es-PR"/>
        </w:rPr>
        <w:t xml:space="preserve"> </w:t>
      </w:r>
      <w:hyperlink r:id="rId20" w:history="1">
        <w:r w:rsidRPr="00AB7975">
          <w:rPr>
            <w:rFonts w:ascii="Times New Roman" w:hAnsi="Times New Roman"/>
            <w:color w:val="0000FF"/>
            <w:sz w:val="24"/>
            <w:szCs w:val="24"/>
            <w:u w:val="single"/>
            <w:lang w:val="es-ES"/>
          </w:rPr>
          <w:t>www.ssa.gov/espanol/SP_SSN/sp_original.htm</w:t>
        </w:r>
      </w:hyperlink>
      <w:r w:rsidR="00AB7975" w:rsidRPr="00762BEA">
        <w:rPr>
          <w:rFonts w:ascii="Times New Roman" w:hAnsi="Times New Roman"/>
          <w:sz w:val="24"/>
          <w:szCs w:val="24"/>
          <w:lang w:val="es-PR"/>
        </w:rPr>
        <w:t>.</w:t>
      </w:r>
    </w:p>
    <w:p w14:paraId="3A93ACB9" w14:textId="77777777" w:rsidR="00AB7975" w:rsidRPr="00AB7975" w:rsidRDefault="00AB7975" w:rsidP="00AB7975">
      <w:pPr>
        <w:pStyle w:val="ListParagraph"/>
        <w:spacing w:after="360" w:line="360" w:lineRule="auto"/>
        <w:rPr>
          <w:rFonts w:ascii="Times New Roman" w:hAnsi="Times New Roman"/>
          <w:sz w:val="24"/>
          <w:szCs w:val="24"/>
          <w:u w:val="single"/>
          <w:lang w:val="es-PR"/>
        </w:rPr>
      </w:pPr>
    </w:p>
    <w:p w14:paraId="5B7CCB0A" w14:textId="38BF34ED" w:rsidR="0038627F" w:rsidRDefault="0038627F" w:rsidP="00EC422C">
      <w:pPr>
        <w:pStyle w:val="ListParagraph"/>
        <w:numPr>
          <w:ilvl w:val="0"/>
          <w:numId w:val="7"/>
        </w:numPr>
        <w:spacing w:after="360" w:line="360" w:lineRule="auto"/>
        <w:rPr>
          <w:rFonts w:ascii="Times New Roman" w:hAnsi="Times New Roman"/>
          <w:sz w:val="24"/>
          <w:szCs w:val="24"/>
          <w:lang w:val="es-PR"/>
        </w:rPr>
      </w:pPr>
      <w:r w:rsidRPr="00AB7975">
        <w:rPr>
          <w:rFonts w:ascii="Times New Roman" w:hAnsi="Times New Roman"/>
          <w:sz w:val="24"/>
          <w:szCs w:val="24"/>
          <w:lang w:val="es-PR"/>
        </w:rPr>
        <w:t>Siga las instrucciones en el quiosco cuando llegue a la oficina. Nuestro Mobile Check-in Express facilita el registro. Para usar Mobile Check-in Express, escanee el código QR que se encuentra cerca de la entrada en su oficina local y active las notificaciones móviles. Le avisaremos cuando estemos listos para ayudarle.</w:t>
      </w:r>
    </w:p>
    <w:p w14:paraId="12481741" w14:textId="77777777" w:rsidR="00AB7975" w:rsidRPr="00AB7975" w:rsidRDefault="00AB7975" w:rsidP="00AB7975">
      <w:pPr>
        <w:pStyle w:val="ListParagraph"/>
        <w:rPr>
          <w:rFonts w:ascii="Times New Roman" w:hAnsi="Times New Roman"/>
          <w:sz w:val="24"/>
          <w:szCs w:val="24"/>
          <w:lang w:val="es-PR"/>
        </w:rPr>
      </w:pPr>
    </w:p>
    <w:p w14:paraId="5D86201D" w14:textId="77777777" w:rsidR="0038627F" w:rsidRPr="00657E62" w:rsidRDefault="0038627F" w:rsidP="00EC422C">
      <w:pPr>
        <w:pStyle w:val="ListParagraph"/>
        <w:numPr>
          <w:ilvl w:val="0"/>
          <w:numId w:val="7"/>
        </w:numPr>
        <w:spacing w:after="360" w:line="360" w:lineRule="auto"/>
        <w:rPr>
          <w:rFonts w:ascii="Times New Roman" w:hAnsi="Times New Roman"/>
          <w:sz w:val="24"/>
          <w:szCs w:val="24"/>
          <w:lang w:val="es-PR"/>
        </w:rPr>
      </w:pPr>
      <w:r w:rsidRPr="00657E62">
        <w:rPr>
          <w:rFonts w:ascii="Times New Roman" w:hAnsi="Times New Roman"/>
          <w:sz w:val="24"/>
          <w:szCs w:val="24"/>
          <w:lang w:val="es-PR"/>
        </w:rPr>
        <w:t>Reúnase con uno de nuestros empleados, quien verificará la información que envió en línea y revisará sus documentos. No necesitamos quedarnos con ellos.</w:t>
      </w:r>
    </w:p>
    <w:p w14:paraId="538449B9" w14:textId="77777777" w:rsidR="0038627F" w:rsidRPr="00657E62" w:rsidRDefault="0038627F" w:rsidP="00EC422C">
      <w:pPr>
        <w:spacing w:after="360" w:line="360" w:lineRule="auto"/>
        <w:rPr>
          <w:rFonts w:ascii="Times New Roman" w:hAnsi="Times New Roman"/>
          <w:sz w:val="24"/>
          <w:szCs w:val="24"/>
          <w:lang w:val="es-PR"/>
        </w:rPr>
      </w:pPr>
      <w:r w:rsidRPr="00657E62">
        <w:rPr>
          <w:rFonts w:ascii="Times New Roman" w:hAnsi="Times New Roman"/>
          <w:sz w:val="24"/>
          <w:szCs w:val="24"/>
          <w:lang w:val="es-PR"/>
        </w:rPr>
        <w:t>¡Eso es todo! Ya sea que solicite una tarjeta de Seguro Social en línea o en una oficina, procesaremos la solicitud y le enviaremos la tarjeta por correo, generalmente dentro de 10 días laborables.</w:t>
      </w:r>
    </w:p>
    <w:p w14:paraId="365FA7FE" w14:textId="77777777" w:rsidR="0038627F" w:rsidRPr="00657E62" w:rsidRDefault="0038627F" w:rsidP="00EC422C">
      <w:pPr>
        <w:spacing w:after="360" w:line="360" w:lineRule="auto"/>
        <w:rPr>
          <w:rFonts w:ascii="Times New Roman" w:hAnsi="Times New Roman"/>
          <w:sz w:val="24"/>
          <w:szCs w:val="24"/>
          <w:u w:val="single"/>
          <w:lang w:val="es-ES"/>
        </w:rPr>
      </w:pPr>
      <w:r w:rsidRPr="00657E62">
        <w:rPr>
          <w:rFonts w:ascii="Times New Roman" w:hAnsi="Times New Roman"/>
          <w:sz w:val="24"/>
          <w:szCs w:val="24"/>
          <w:lang w:val="es-PR"/>
        </w:rPr>
        <w:t xml:space="preserve">Para obtener más información, consulte nuestra publicación: </w:t>
      </w:r>
      <w:r w:rsidRPr="00657E62">
        <w:rPr>
          <w:rFonts w:ascii="Times New Roman" w:hAnsi="Times New Roman"/>
          <w:i/>
          <w:iCs/>
          <w:sz w:val="24"/>
          <w:szCs w:val="24"/>
          <w:lang w:val="es-PR"/>
        </w:rPr>
        <w:t>Su Número y Tarjeta de Seguro Social</w:t>
      </w:r>
      <w:r w:rsidRPr="00657E62">
        <w:rPr>
          <w:rFonts w:ascii="Times New Roman" w:hAnsi="Times New Roman"/>
          <w:sz w:val="24"/>
          <w:szCs w:val="24"/>
          <w:lang w:val="es-PR"/>
        </w:rPr>
        <w:t xml:space="preserve">, en: </w:t>
      </w:r>
      <w:hyperlink r:id="rId21" w:history="1">
        <w:r w:rsidRPr="00657E62">
          <w:rPr>
            <w:rFonts w:ascii="Times New Roman" w:hAnsi="Times New Roman"/>
            <w:color w:val="0000FF"/>
            <w:sz w:val="24"/>
            <w:szCs w:val="24"/>
            <w:u w:val="single"/>
            <w:lang w:val="es-ES"/>
          </w:rPr>
          <w:t>www.ssa.gov/pubs/ES-05-10902.pdf</w:t>
        </w:r>
      </w:hyperlink>
    </w:p>
    <w:p w14:paraId="47FD9C34" w14:textId="77777777" w:rsidR="00AB7975" w:rsidRDefault="0038627F" w:rsidP="004D52CF">
      <w:pPr>
        <w:spacing w:after="360" w:line="360" w:lineRule="auto"/>
        <w:rPr>
          <w:rFonts w:ascii="Times New Roman" w:hAnsi="Times New Roman"/>
          <w:sz w:val="24"/>
          <w:szCs w:val="24"/>
          <w:lang w:val="es-PR"/>
        </w:rPr>
      </w:pPr>
      <w:r w:rsidRPr="00657E62">
        <w:rPr>
          <w:rFonts w:ascii="Times New Roman" w:hAnsi="Times New Roman"/>
          <w:sz w:val="24"/>
          <w:szCs w:val="24"/>
          <w:lang w:val="es-PR"/>
        </w:rPr>
        <w:t>Por favor, comparta esta información con sus amigos y familiares.</w:t>
      </w:r>
    </w:p>
    <w:p w14:paraId="27F88D89" w14:textId="2F65474A" w:rsidR="00AB7975" w:rsidRDefault="00AB7975" w:rsidP="004D52CF">
      <w:pPr>
        <w:spacing w:after="360" w:line="360" w:lineRule="auto"/>
        <w:jc w:val="center"/>
        <w:rPr>
          <w:rFonts w:ascii="Times New Roman" w:hAnsi="Times New Roman"/>
          <w:sz w:val="24"/>
          <w:szCs w:val="24"/>
          <w:lang w:val="es-PR"/>
        </w:rPr>
      </w:pPr>
      <w:r>
        <w:rPr>
          <w:rFonts w:ascii="Times New Roman" w:hAnsi="Times New Roman"/>
          <w:sz w:val="24"/>
          <w:szCs w:val="24"/>
          <w:lang w:val="es-PR"/>
        </w:rPr>
        <w:t>###</w:t>
      </w:r>
    </w:p>
    <w:p w14:paraId="75FA3369" w14:textId="7AADF00D" w:rsidR="00AB7975" w:rsidRDefault="00AB7975">
      <w:pPr>
        <w:spacing w:after="160" w:line="278" w:lineRule="auto"/>
        <w:rPr>
          <w:rFonts w:ascii="Times New Roman" w:hAnsi="Times New Roman"/>
          <w:sz w:val="24"/>
          <w:szCs w:val="24"/>
          <w:lang w:val="es-PR"/>
        </w:rPr>
      </w:pPr>
    </w:p>
    <w:p w14:paraId="5F10332F" w14:textId="77777777" w:rsidR="004D52CF" w:rsidRDefault="004D52CF">
      <w:pPr>
        <w:spacing w:after="160" w:line="278" w:lineRule="auto"/>
        <w:rPr>
          <w:rFonts w:ascii="Times New Roman" w:hAnsi="Times New Roman"/>
          <w:sz w:val="24"/>
          <w:szCs w:val="24"/>
          <w:lang w:val="es-PR"/>
        </w:rPr>
      </w:pPr>
      <w:r>
        <w:rPr>
          <w:rFonts w:ascii="Times New Roman" w:hAnsi="Times New Roman"/>
          <w:sz w:val="24"/>
          <w:szCs w:val="24"/>
          <w:lang w:val="es-PR"/>
        </w:rPr>
        <w:br w:type="page"/>
      </w:r>
    </w:p>
    <w:p w14:paraId="704610C8" w14:textId="47533B21" w:rsidR="00EC422C" w:rsidRDefault="0038627F" w:rsidP="004D52CF">
      <w:pPr>
        <w:spacing w:after="360" w:line="360" w:lineRule="auto"/>
        <w:rPr>
          <w:rFonts w:ascii="Times New Roman" w:hAnsi="Times New Roman"/>
          <w:sz w:val="24"/>
          <w:szCs w:val="24"/>
          <w:lang w:val="es-PR"/>
        </w:rPr>
      </w:pPr>
      <w:r w:rsidRPr="00657E62">
        <w:rPr>
          <w:rFonts w:ascii="Times New Roman" w:hAnsi="Times New Roman"/>
          <w:sz w:val="24"/>
          <w:szCs w:val="24"/>
          <w:lang w:val="es-PR"/>
        </w:rPr>
        <w:lastRenderedPageBreak/>
        <w:t>BENEFICIOS DE SOBREVIVIENTES DEL SEGURO SOCIAL PARA NIÑOS</w:t>
      </w:r>
    </w:p>
    <w:p w14:paraId="1276E70C" w14:textId="77777777" w:rsidR="00AB7975" w:rsidRDefault="0038627F" w:rsidP="004D52CF">
      <w:pPr>
        <w:spacing w:after="360" w:line="360" w:lineRule="auto"/>
        <w:rPr>
          <w:rFonts w:ascii="Times New Roman" w:hAnsi="Times New Roman"/>
          <w:sz w:val="24"/>
          <w:szCs w:val="24"/>
          <w:lang w:val="es-PR"/>
        </w:rPr>
      </w:pPr>
      <w:r w:rsidRPr="00657E62">
        <w:rPr>
          <w:rFonts w:ascii="Times New Roman" w:hAnsi="Times New Roman"/>
          <w:sz w:val="24"/>
          <w:szCs w:val="24"/>
          <w:lang w:val="es-PR"/>
        </w:rPr>
        <w:t xml:space="preserve">Perder uno de sus padres es una de las experiencias más difíciles que puede enfrentar un niño. Además de los desafíos emocionales, las familias a menudo deben adaptarse a nuevas realidades financieras. </w:t>
      </w:r>
    </w:p>
    <w:p w14:paraId="65F21782" w14:textId="46FDD23A" w:rsidR="0038627F" w:rsidRPr="00657E62" w:rsidRDefault="0038627F" w:rsidP="004D52CF">
      <w:pPr>
        <w:spacing w:after="360" w:line="360" w:lineRule="auto"/>
        <w:rPr>
          <w:rFonts w:ascii="Times New Roman" w:hAnsi="Times New Roman"/>
          <w:sz w:val="24"/>
          <w:szCs w:val="24"/>
          <w:lang w:val="es-PR"/>
        </w:rPr>
      </w:pPr>
      <w:r w:rsidRPr="00657E62">
        <w:rPr>
          <w:rFonts w:ascii="Times New Roman" w:hAnsi="Times New Roman"/>
          <w:sz w:val="24"/>
          <w:szCs w:val="24"/>
          <w:lang w:val="es-PR"/>
        </w:rPr>
        <w:t>Muchas personas desconocen que la Administración del Seguro Social (SSA, por sus siglas en inglés) puede ayudar a los niños que han perdido a un padre con los beneficios mensuales de sobrevivientes.</w:t>
      </w:r>
    </w:p>
    <w:p w14:paraId="137CC9C5" w14:textId="77777777" w:rsidR="0038627F" w:rsidRPr="00657E62" w:rsidRDefault="0038627F" w:rsidP="00EC422C">
      <w:pPr>
        <w:spacing w:after="360" w:line="360" w:lineRule="auto"/>
        <w:rPr>
          <w:rFonts w:ascii="Times New Roman" w:hAnsi="Times New Roman"/>
          <w:b/>
          <w:bCs/>
          <w:sz w:val="24"/>
          <w:szCs w:val="24"/>
          <w:lang w:val="es-PR"/>
        </w:rPr>
      </w:pPr>
      <w:r w:rsidRPr="00657E62">
        <w:rPr>
          <w:rFonts w:ascii="Times New Roman" w:hAnsi="Times New Roman"/>
          <w:b/>
          <w:bCs/>
          <w:sz w:val="24"/>
          <w:szCs w:val="24"/>
          <w:lang w:val="es-PR"/>
        </w:rPr>
        <w:t>¿Quién es elegible para los beneficios de sobrevivientes?</w:t>
      </w:r>
    </w:p>
    <w:p w14:paraId="3555417D" w14:textId="7BC80D0E" w:rsidR="0038627F" w:rsidRPr="00657E62" w:rsidRDefault="0038627F" w:rsidP="00EC422C">
      <w:pPr>
        <w:spacing w:after="360" w:line="360" w:lineRule="auto"/>
        <w:rPr>
          <w:rFonts w:ascii="Times New Roman" w:hAnsi="Times New Roman"/>
          <w:sz w:val="24"/>
          <w:szCs w:val="24"/>
          <w:lang w:val="es-PR"/>
        </w:rPr>
      </w:pPr>
      <w:r w:rsidRPr="00657E62">
        <w:rPr>
          <w:rFonts w:ascii="Times New Roman" w:hAnsi="Times New Roman"/>
          <w:sz w:val="24"/>
          <w:szCs w:val="24"/>
          <w:lang w:val="es-PR"/>
        </w:rPr>
        <w:t xml:space="preserve">Si un niño pierde a un padre que trabajó y pagó al fondo del Seguro Social, ese niño puede ser elegible para recibir beneficios mensuales como sobreviviente. Estos beneficios no son solo para hijos biológicos; también pueden pagarse a hijastros, hijos adoptados, nietos y nietastros bajo ciertas circunstancias. En la mayoría de los casos, estos beneficios continúan hasta que el niño cumple 18 años </w:t>
      </w:r>
      <w:r w:rsidRPr="00657E62">
        <w:rPr>
          <w:rFonts w:ascii="Times New Roman" w:hAnsi="Times New Roman"/>
          <w:sz w:val="24"/>
          <w:szCs w:val="24"/>
          <w:lang w:val="es-ES"/>
        </w:rPr>
        <w:t>(o hasta los 19 años si asisten a tiempo completo a una escuela primaria o secundaria)</w:t>
      </w:r>
      <w:r w:rsidRPr="00657E62">
        <w:rPr>
          <w:rFonts w:ascii="Times New Roman" w:hAnsi="Times New Roman"/>
          <w:sz w:val="24"/>
          <w:szCs w:val="24"/>
          <w:lang w:val="es-PR"/>
        </w:rPr>
        <w:t>. Además, los hijos adultos que se incapacitaron antes de los 22 años pueden ser elegibles para beneficios de niño adulto sobreviviente a cualquier edad.</w:t>
      </w:r>
    </w:p>
    <w:p w14:paraId="766C697A" w14:textId="77777777" w:rsidR="0038627F" w:rsidRPr="00657E62" w:rsidRDefault="0038627F" w:rsidP="00EC422C">
      <w:pPr>
        <w:spacing w:after="360" w:line="360" w:lineRule="auto"/>
        <w:rPr>
          <w:rFonts w:ascii="Times New Roman" w:hAnsi="Times New Roman"/>
          <w:b/>
          <w:bCs/>
          <w:sz w:val="24"/>
          <w:szCs w:val="24"/>
          <w:lang w:val="es-PR"/>
        </w:rPr>
      </w:pPr>
      <w:r w:rsidRPr="00657E62">
        <w:rPr>
          <w:rFonts w:ascii="Times New Roman" w:hAnsi="Times New Roman"/>
          <w:b/>
          <w:bCs/>
          <w:sz w:val="24"/>
          <w:szCs w:val="24"/>
          <w:lang w:val="es-PR"/>
        </w:rPr>
        <w:t>¿Por qué son importantes los beneficios de sobrevivientes?</w:t>
      </w:r>
    </w:p>
    <w:p w14:paraId="38177325" w14:textId="1A175711" w:rsidR="0038627F" w:rsidRPr="00657E62" w:rsidRDefault="0038627F" w:rsidP="00EC422C">
      <w:pPr>
        <w:spacing w:after="360" w:line="360" w:lineRule="auto"/>
        <w:rPr>
          <w:rFonts w:ascii="Times New Roman" w:hAnsi="Times New Roman"/>
          <w:sz w:val="24"/>
          <w:szCs w:val="24"/>
          <w:lang w:val="es-PR"/>
        </w:rPr>
      </w:pPr>
      <w:r w:rsidRPr="00657E62">
        <w:rPr>
          <w:rFonts w:ascii="Times New Roman" w:hAnsi="Times New Roman"/>
          <w:sz w:val="24"/>
          <w:szCs w:val="24"/>
          <w:lang w:val="es-PR"/>
        </w:rPr>
        <w:t>La muerte de un padre puede tener un impacto duradero en el bienestar emocional, el rendimiento académico y la estabilidad financiera de un niño. Los beneficios de sobrevivientes están diseñados para ayudar a aliviar la carga financiera durante este momento difícil, proporcionando seguridad y apoyo para el futuro del niño.</w:t>
      </w:r>
    </w:p>
    <w:p w14:paraId="4FB63EA0" w14:textId="77777777" w:rsidR="0038627F" w:rsidRPr="00657E62" w:rsidRDefault="0038627F" w:rsidP="00EC422C">
      <w:pPr>
        <w:spacing w:after="360" w:line="360" w:lineRule="auto"/>
        <w:rPr>
          <w:rFonts w:ascii="Times New Roman" w:hAnsi="Times New Roman"/>
          <w:b/>
          <w:bCs/>
          <w:sz w:val="24"/>
          <w:szCs w:val="24"/>
          <w:lang w:val="es-PR"/>
        </w:rPr>
      </w:pPr>
      <w:r w:rsidRPr="00657E62">
        <w:rPr>
          <w:rFonts w:ascii="Times New Roman" w:hAnsi="Times New Roman"/>
          <w:b/>
          <w:bCs/>
          <w:sz w:val="24"/>
          <w:szCs w:val="24"/>
          <w:lang w:val="es-PR"/>
        </w:rPr>
        <w:t>¿Cómo solicitar los beneficios de sobrevivientes?</w:t>
      </w:r>
    </w:p>
    <w:p w14:paraId="54031BEB" w14:textId="77777777" w:rsidR="0038627F" w:rsidRPr="00657E62" w:rsidRDefault="0038627F" w:rsidP="00EC422C">
      <w:pPr>
        <w:spacing w:after="360" w:line="360" w:lineRule="auto"/>
        <w:rPr>
          <w:rFonts w:ascii="Times New Roman" w:hAnsi="Times New Roman"/>
          <w:sz w:val="24"/>
          <w:szCs w:val="24"/>
          <w:lang w:val="es-PR"/>
        </w:rPr>
      </w:pPr>
      <w:r w:rsidRPr="00657E62">
        <w:rPr>
          <w:rFonts w:ascii="Times New Roman" w:hAnsi="Times New Roman"/>
          <w:sz w:val="24"/>
          <w:szCs w:val="24"/>
          <w:lang w:val="es-PR"/>
        </w:rPr>
        <w:t>Estos beneficios de sobrevivientes no se pueden solicitar en línea. Debe llamarnos o visitar su oficina local del Seguro Social en persona.</w:t>
      </w:r>
    </w:p>
    <w:p w14:paraId="1652DE91" w14:textId="47B8A9C9" w:rsidR="0038627F" w:rsidRPr="00657E62" w:rsidRDefault="0038627F" w:rsidP="00EC422C">
      <w:pPr>
        <w:spacing w:after="360" w:line="360" w:lineRule="auto"/>
        <w:rPr>
          <w:rFonts w:ascii="Times New Roman" w:hAnsi="Times New Roman"/>
          <w:sz w:val="24"/>
          <w:szCs w:val="24"/>
          <w:lang w:val="es-PR"/>
        </w:rPr>
      </w:pPr>
      <w:r w:rsidRPr="00657E62">
        <w:rPr>
          <w:rFonts w:ascii="Times New Roman" w:hAnsi="Times New Roman"/>
          <w:sz w:val="24"/>
          <w:szCs w:val="24"/>
          <w:lang w:val="es-PR"/>
        </w:rPr>
        <w:lastRenderedPageBreak/>
        <w:t xml:space="preserve">Para programar una cita, llame al 1-800-772-1213 (TTY: 1-800-325-0778) entre las 8:00 a.m. y las 7:00 p.m., de lunes a viernes. </w:t>
      </w:r>
    </w:p>
    <w:p w14:paraId="68AB5BAD" w14:textId="77777777" w:rsidR="0038627F" w:rsidRPr="00657E62" w:rsidRDefault="0038627F" w:rsidP="00EC422C">
      <w:pPr>
        <w:spacing w:after="360" w:line="360" w:lineRule="auto"/>
        <w:rPr>
          <w:rFonts w:ascii="Times New Roman" w:hAnsi="Times New Roman"/>
          <w:sz w:val="24"/>
          <w:szCs w:val="24"/>
          <w:lang w:val="es-PR"/>
        </w:rPr>
      </w:pPr>
      <w:r w:rsidRPr="00657E62">
        <w:rPr>
          <w:rFonts w:ascii="Times New Roman" w:hAnsi="Times New Roman"/>
          <w:sz w:val="24"/>
          <w:szCs w:val="24"/>
          <w:lang w:val="es-PR"/>
        </w:rPr>
        <w:t xml:space="preserve">Los tiempos de espera suelen ser más cortos temprano en la mañana (antes de las 10 a.m.), al final de la tarde (después de las 4 p.m.) o al final de la semana (miércoles a viernes). La mayoría de las citas pueden programarse dentro de 30 a 60 días. </w:t>
      </w:r>
    </w:p>
    <w:p w14:paraId="0ECB9BCC" w14:textId="77777777" w:rsidR="004D52CF" w:rsidRDefault="0038627F" w:rsidP="00EC422C">
      <w:pPr>
        <w:spacing w:after="360" w:line="360" w:lineRule="auto"/>
        <w:rPr>
          <w:rFonts w:ascii="Times New Roman" w:hAnsi="Times New Roman"/>
          <w:sz w:val="24"/>
          <w:szCs w:val="24"/>
          <w:lang w:val="es-PR"/>
        </w:rPr>
      </w:pPr>
      <w:r w:rsidRPr="00657E62">
        <w:rPr>
          <w:rFonts w:ascii="Times New Roman" w:hAnsi="Times New Roman"/>
          <w:sz w:val="24"/>
          <w:szCs w:val="24"/>
          <w:lang w:val="es-PR"/>
        </w:rPr>
        <w:t>Cuando llame, tenga el número de Seguro Social (SSN, por sus siglas en inglés) del padre fallecido listo. El representante le informará qué otra información necesitará para su cita.</w:t>
      </w:r>
    </w:p>
    <w:p w14:paraId="522092AA" w14:textId="3424A4C5" w:rsidR="0038627F" w:rsidRPr="00657E62" w:rsidRDefault="0038627F" w:rsidP="00EC422C">
      <w:pPr>
        <w:spacing w:after="360" w:line="360" w:lineRule="auto"/>
        <w:rPr>
          <w:rFonts w:ascii="Times New Roman" w:hAnsi="Times New Roman"/>
          <w:sz w:val="24"/>
          <w:szCs w:val="24"/>
          <w:lang w:val="es-PR"/>
        </w:rPr>
      </w:pPr>
      <w:r w:rsidRPr="00657E62">
        <w:rPr>
          <w:rFonts w:ascii="Times New Roman" w:hAnsi="Times New Roman"/>
          <w:sz w:val="24"/>
          <w:szCs w:val="24"/>
          <w:lang w:val="es-PR"/>
        </w:rPr>
        <w:t xml:space="preserve">Es importante que se comunique con nosotros lo antes posible después de la muerte de un padre. La fecha en que lo haga puede afectar cuándo comenzarán los beneficios del niño, así que no se retrase. </w:t>
      </w:r>
    </w:p>
    <w:p w14:paraId="13C129AA" w14:textId="74682124" w:rsidR="004D52CF" w:rsidRDefault="0038627F" w:rsidP="00EC422C">
      <w:pPr>
        <w:spacing w:after="360" w:line="360" w:lineRule="auto"/>
        <w:rPr>
          <w:rFonts w:ascii="Times New Roman" w:hAnsi="Times New Roman"/>
          <w:sz w:val="24"/>
          <w:szCs w:val="24"/>
          <w:lang w:val="es-PR"/>
        </w:rPr>
      </w:pPr>
      <w:r w:rsidRPr="00657E62">
        <w:rPr>
          <w:rFonts w:ascii="Times New Roman" w:hAnsi="Times New Roman"/>
          <w:sz w:val="24"/>
          <w:szCs w:val="24"/>
          <w:lang w:val="es-PR"/>
        </w:rPr>
        <w:t>Para obtener más información sobre los beneficios de sobreviviente del Seguro Social para niños, visite </w:t>
      </w:r>
      <w:hyperlink r:id="rId22" w:history="1">
        <w:r w:rsidRPr="00657E62">
          <w:rPr>
            <w:rFonts w:ascii="Times New Roman" w:hAnsi="Times New Roman"/>
            <w:color w:val="0000FF"/>
            <w:sz w:val="24"/>
            <w:szCs w:val="24"/>
            <w:u w:val="single"/>
            <w:lang w:val="es-ES"/>
          </w:rPr>
          <w:t>www.ssa.gov/es/survivor</w:t>
        </w:r>
      </w:hyperlink>
      <w:r w:rsidRPr="00657E62">
        <w:rPr>
          <w:rFonts w:ascii="Times New Roman" w:hAnsi="Times New Roman"/>
          <w:sz w:val="24"/>
          <w:szCs w:val="24"/>
          <w:lang w:val="es-PR"/>
        </w:rPr>
        <w:t xml:space="preserve"> y revise nuestra publicación, </w:t>
      </w:r>
      <w:r w:rsidRPr="00657E62">
        <w:rPr>
          <w:rFonts w:ascii="Times New Roman" w:hAnsi="Times New Roman"/>
          <w:i/>
          <w:iCs/>
          <w:sz w:val="24"/>
          <w:szCs w:val="24"/>
          <w:lang w:val="es-PR"/>
        </w:rPr>
        <w:t>Beneficios para Niños</w:t>
      </w:r>
      <w:r w:rsidRPr="00657E62">
        <w:rPr>
          <w:rFonts w:ascii="Times New Roman" w:hAnsi="Times New Roman"/>
          <w:sz w:val="24"/>
          <w:szCs w:val="24"/>
          <w:lang w:val="es-PR"/>
        </w:rPr>
        <w:t xml:space="preserve"> en </w:t>
      </w:r>
      <w:hyperlink r:id="rId23" w:history="1">
        <w:r w:rsidRPr="00657E62">
          <w:rPr>
            <w:rFonts w:ascii="Times New Roman" w:hAnsi="Times New Roman"/>
            <w:color w:val="0000FF"/>
            <w:sz w:val="24"/>
            <w:szCs w:val="24"/>
            <w:u w:val="single"/>
            <w:lang w:val="es-ES"/>
          </w:rPr>
          <w:t>www.ssa.gov/pubs/ES-05-10985.pdf</w:t>
        </w:r>
      </w:hyperlink>
      <w:r w:rsidR="00657E62" w:rsidRPr="00762BEA">
        <w:rPr>
          <w:rFonts w:ascii="Times New Roman" w:hAnsi="Times New Roman"/>
          <w:sz w:val="24"/>
          <w:szCs w:val="24"/>
          <w:lang w:val="es-PR"/>
        </w:rPr>
        <w:t>.</w:t>
      </w:r>
    </w:p>
    <w:p w14:paraId="0C98E246" w14:textId="39808D80" w:rsidR="0038627F" w:rsidRPr="00657E62" w:rsidRDefault="004D52CF" w:rsidP="004D52CF">
      <w:pPr>
        <w:spacing w:after="360" w:line="360" w:lineRule="auto"/>
        <w:jc w:val="center"/>
        <w:rPr>
          <w:rFonts w:ascii="Times New Roman" w:hAnsi="Times New Roman"/>
          <w:sz w:val="24"/>
          <w:szCs w:val="24"/>
          <w:lang w:val="es-PR"/>
        </w:rPr>
      </w:pPr>
      <w:r>
        <w:rPr>
          <w:rFonts w:ascii="Times New Roman" w:hAnsi="Times New Roman"/>
          <w:sz w:val="24"/>
          <w:szCs w:val="24"/>
          <w:lang w:val="es-PR"/>
        </w:rPr>
        <w:t>###</w:t>
      </w:r>
    </w:p>
    <w:p w14:paraId="7B00DFCA" w14:textId="4E317383" w:rsidR="0038627F" w:rsidRPr="00762BEA" w:rsidRDefault="0038627F" w:rsidP="00EC422C">
      <w:pPr>
        <w:pStyle w:val="Body"/>
        <w:rPr>
          <w:noProof/>
          <w:lang w:val="es-PR" w:eastAsia="en-US"/>
        </w:rPr>
      </w:pPr>
      <w:r w:rsidRPr="00762BEA">
        <w:rPr>
          <w:lang w:val="es-PR"/>
        </w:rPr>
        <w:br w:type="column"/>
      </w:r>
      <w:r w:rsidRPr="00762BEA">
        <w:rPr>
          <w:lang w:val="es-PR"/>
        </w:rPr>
        <w:lastRenderedPageBreak/>
        <w:t xml:space="preserve">CINCO RECURSOS DEL SEGURO SOCIAL QUE PUEDEN PROTEGER A LOS ADULTOS MAYORES DEL FRAUDE </w:t>
      </w:r>
    </w:p>
    <w:p w14:paraId="6B9640CA" w14:textId="77777777" w:rsidR="0038627F" w:rsidRPr="00657E62" w:rsidRDefault="0038627F" w:rsidP="00EC422C">
      <w:pPr>
        <w:autoSpaceDE w:val="0"/>
        <w:autoSpaceDN w:val="0"/>
        <w:adjustRightInd w:val="0"/>
        <w:spacing w:after="360" w:line="360" w:lineRule="auto"/>
        <w:rPr>
          <w:rFonts w:ascii="Times New Roman" w:hAnsi="Times New Roman"/>
          <w:sz w:val="24"/>
          <w:szCs w:val="24"/>
          <w:lang w:val="es-PR"/>
        </w:rPr>
      </w:pPr>
      <w:r w:rsidRPr="00657E62">
        <w:rPr>
          <w:rFonts w:ascii="Times New Roman" w:hAnsi="Times New Roman"/>
          <w:sz w:val="24"/>
          <w:szCs w:val="24"/>
          <w:lang w:val="es-PR"/>
        </w:rPr>
        <w:t xml:space="preserve">El Día Mundial de Toma de Conciencia del Abuso y Maltrato en la Vejez es el 15 de junio. En este día, las comunidades, personas mayores, cuidadores, gobiernos, organizaciones y el sector privado se unen para prevenir el maltrato y la violencia contra las personas mayores. </w:t>
      </w:r>
    </w:p>
    <w:p w14:paraId="7E4081AF" w14:textId="77777777" w:rsidR="0038627F" w:rsidRPr="00657E62" w:rsidRDefault="0038627F" w:rsidP="00EC422C">
      <w:pPr>
        <w:autoSpaceDE w:val="0"/>
        <w:autoSpaceDN w:val="0"/>
        <w:adjustRightInd w:val="0"/>
        <w:spacing w:after="360" w:line="360" w:lineRule="auto"/>
        <w:rPr>
          <w:rFonts w:ascii="Times New Roman" w:hAnsi="Times New Roman"/>
          <w:sz w:val="24"/>
          <w:szCs w:val="24"/>
          <w:lang w:val="es-PR"/>
        </w:rPr>
      </w:pPr>
      <w:r w:rsidRPr="00657E62">
        <w:rPr>
          <w:rFonts w:ascii="Times New Roman" w:hAnsi="Times New Roman"/>
          <w:sz w:val="24"/>
          <w:szCs w:val="24"/>
          <w:lang w:val="es-PR"/>
        </w:rPr>
        <w:t xml:space="preserve">Hoy en día los fraudes relacionados con el Seguro Social son muy comunes en todo Estados Unidos y Puerto Rico. Los estafadores utilizan técnicas sofisticadas para engañar y lograr que usted proporcione información confidencial o dinero. Sus tácticas siguen evolucionando y cambiando y van dirigidas a todas las personas, pero en especial a las personas de la tercera edad. </w:t>
      </w:r>
    </w:p>
    <w:p w14:paraId="0BBC23F8" w14:textId="77777777" w:rsidR="0038627F" w:rsidRPr="00657E62" w:rsidRDefault="0038627F" w:rsidP="00EC422C">
      <w:pPr>
        <w:autoSpaceDE w:val="0"/>
        <w:autoSpaceDN w:val="0"/>
        <w:adjustRightInd w:val="0"/>
        <w:spacing w:after="360" w:line="360" w:lineRule="auto"/>
        <w:rPr>
          <w:rFonts w:ascii="Times New Roman" w:hAnsi="Times New Roman"/>
          <w:sz w:val="24"/>
          <w:szCs w:val="24"/>
          <w:lang w:val="es-PR"/>
        </w:rPr>
      </w:pPr>
      <w:r w:rsidRPr="00657E62">
        <w:rPr>
          <w:rFonts w:ascii="Times New Roman" w:hAnsi="Times New Roman"/>
          <w:sz w:val="24"/>
          <w:szCs w:val="24"/>
          <w:lang w:val="es-PR"/>
        </w:rPr>
        <w:t xml:space="preserve">Aquí hay cinco recursos fáciles de usar para prevenir el fraude relacionado al Seguro Social: </w:t>
      </w:r>
    </w:p>
    <w:p w14:paraId="4BBC8B47" w14:textId="77777777" w:rsidR="0038627F" w:rsidRPr="00657E62" w:rsidRDefault="0038627F" w:rsidP="00EC422C">
      <w:pPr>
        <w:autoSpaceDE w:val="0"/>
        <w:autoSpaceDN w:val="0"/>
        <w:adjustRightInd w:val="0"/>
        <w:spacing w:after="360" w:line="360" w:lineRule="auto"/>
        <w:rPr>
          <w:rFonts w:ascii="Times New Roman" w:hAnsi="Times New Roman"/>
          <w:sz w:val="24"/>
          <w:szCs w:val="24"/>
          <w:lang w:val="es-PR"/>
        </w:rPr>
      </w:pPr>
      <w:r w:rsidRPr="00657E62">
        <w:rPr>
          <w:rFonts w:ascii="Times New Roman" w:hAnsi="Times New Roman"/>
          <w:sz w:val="24"/>
          <w:szCs w:val="24"/>
          <w:lang w:val="es-PR"/>
        </w:rPr>
        <w:t xml:space="preserve">• Cree su cuenta personal </w:t>
      </w:r>
      <w:proofErr w:type="spellStart"/>
      <w:r w:rsidRPr="00657E62">
        <w:rPr>
          <w:rFonts w:ascii="Times New Roman" w:eastAsia="Calibri" w:hAnsi="Times New Roman"/>
          <w:i/>
          <w:iCs/>
          <w:color w:val="FF0000"/>
          <w:spacing w:val="3"/>
          <w:sz w:val="24"/>
          <w:szCs w:val="24"/>
          <w:lang w:val="es-ES" w:eastAsia="en-US"/>
        </w:rPr>
        <w:t>my</w:t>
      </w:r>
      <w:proofErr w:type="spellEnd"/>
      <w:r w:rsidRPr="00657E62">
        <w:rPr>
          <w:rFonts w:ascii="Times New Roman" w:eastAsia="Calibri" w:hAnsi="Times New Roman"/>
          <w:color w:val="3366FF"/>
          <w:spacing w:val="2"/>
          <w:sz w:val="24"/>
          <w:szCs w:val="24"/>
          <w:lang w:val="es-ES" w:eastAsia="en-US"/>
        </w:rPr>
        <w:t xml:space="preserve"> </w:t>
      </w:r>
      <w:r w:rsidRPr="00657E62">
        <w:rPr>
          <w:rFonts w:ascii="Times New Roman" w:eastAsia="Calibri" w:hAnsi="Times New Roman"/>
          <w:color w:val="2F5496"/>
          <w:spacing w:val="2"/>
          <w:sz w:val="24"/>
          <w:szCs w:val="24"/>
          <w:lang w:val="es-ES" w:eastAsia="en-US"/>
        </w:rPr>
        <w:t>Social Security</w:t>
      </w:r>
      <w:r w:rsidRPr="00657E62">
        <w:rPr>
          <w:rFonts w:ascii="Times New Roman" w:hAnsi="Times New Roman"/>
          <w:sz w:val="24"/>
          <w:szCs w:val="24"/>
          <w:lang w:val="es-PR"/>
        </w:rPr>
        <w:t xml:space="preserve"> en: </w:t>
      </w:r>
      <w:hyperlink r:id="rId24">
        <w:r w:rsidRPr="00657E62">
          <w:rPr>
            <w:rFonts w:ascii="Times New Roman" w:eastAsia="Calibri" w:hAnsi="Times New Roman"/>
            <w:color w:val="0000FF"/>
            <w:spacing w:val="2"/>
            <w:sz w:val="24"/>
            <w:szCs w:val="24"/>
            <w:u w:val="single"/>
            <w:lang w:val="es-ES" w:eastAsia="en-US"/>
          </w:rPr>
          <w:t>www.ssa.gov/myaccount</w:t>
        </w:r>
      </w:hyperlink>
      <w:r w:rsidRPr="00657E62">
        <w:rPr>
          <w:rFonts w:ascii="Times New Roman" w:hAnsi="Times New Roman"/>
          <w:sz w:val="24"/>
          <w:szCs w:val="24"/>
          <w:lang w:val="es-PR"/>
        </w:rPr>
        <w:t xml:space="preserve"> </w:t>
      </w:r>
      <w:r w:rsidRPr="00657E62">
        <w:rPr>
          <w:rFonts w:ascii="Times New Roman" w:eastAsia="Calibri" w:hAnsi="Times New Roman"/>
          <w:color w:val="212121"/>
          <w:spacing w:val="2"/>
          <w:sz w:val="24"/>
          <w:szCs w:val="24"/>
          <w:lang w:val="es-ES" w:eastAsia="en-US"/>
        </w:rPr>
        <w:t xml:space="preserve">(disponible </w:t>
      </w:r>
      <w:r w:rsidRPr="00657E62">
        <w:rPr>
          <w:rFonts w:ascii="Times New Roman" w:eastAsia="Calibri" w:hAnsi="Times New Roman"/>
          <w:color w:val="212121"/>
          <w:spacing w:val="2"/>
          <w:sz w:val="24"/>
          <w:szCs w:val="24"/>
          <w:lang w:val="es-PR" w:eastAsia="en-US"/>
        </w:rPr>
        <w:t>solo</w:t>
      </w:r>
      <w:r w:rsidRPr="00657E62">
        <w:rPr>
          <w:rFonts w:ascii="Times New Roman" w:eastAsia="Calibri" w:hAnsi="Times New Roman"/>
          <w:color w:val="212121"/>
          <w:spacing w:val="2"/>
          <w:sz w:val="24"/>
          <w:szCs w:val="24"/>
          <w:lang w:val="es-ES" w:eastAsia="en-US"/>
        </w:rPr>
        <w:t xml:space="preserve"> en inglés) </w:t>
      </w:r>
      <w:r w:rsidRPr="00657E62">
        <w:rPr>
          <w:rFonts w:ascii="Times New Roman" w:hAnsi="Times New Roman"/>
          <w:sz w:val="24"/>
          <w:szCs w:val="24"/>
          <w:lang w:val="es-PR"/>
        </w:rPr>
        <w:t>para ir un paso adelante de los estafadores.</w:t>
      </w:r>
    </w:p>
    <w:p w14:paraId="1B3806C0" w14:textId="5A295A54" w:rsidR="0038627F" w:rsidRPr="00657E62" w:rsidRDefault="0038627F" w:rsidP="00EC422C">
      <w:pPr>
        <w:autoSpaceDE w:val="0"/>
        <w:autoSpaceDN w:val="0"/>
        <w:adjustRightInd w:val="0"/>
        <w:spacing w:after="360" w:line="360" w:lineRule="auto"/>
        <w:rPr>
          <w:rFonts w:ascii="Times New Roman" w:hAnsi="Times New Roman"/>
          <w:sz w:val="24"/>
          <w:szCs w:val="24"/>
          <w:lang w:val="es-PR"/>
        </w:rPr>
      </w:pPr>
      <w:r w:rsidRPr="00657E62">
        <w:rPr>
          <w:rFonts w:ascii="Times New Roman" w:hAnsi="Times New Roman"/>
          <w:sz w:val="24"/>
          <w:szCs w:val="24"/>
          <w:lang w:val="es-PR"/>
        </w:rPr>
        <w:t xml:space="preserve">• Te invitamos a leer nuestro blog para aprender a proteger su tarjeta del Seguro Social y su información personal en: </w:t>
      </w:r>
      <w:hyperlink r:id="rId25" w:history="1">
        <w:r w:rsidRPr="00657E62">
          <w:rPr>
            <w:rFonts w:ascii="Times New Roman" w:hAnsi="Times New Roman"/>
            <w:color w:val="0000FF"/>
            <w:sz w:val="24"/>
            <w:szCs w:val="24"/>
            <w:u w:val="single"/>
            <w:lang w:val="es-ES"/>
          </w:rPr>
          <w:t>www.ssa.gov/blog/en/posts/2025-06-05.html</w:t>
        </w:r>
      </w:hyperlink>
      <w:r w:rsidRPr="00657E62">
        <w:rPr>
          <w:rFonts w:ascii="Times New Roman" w:hAnsi="Times New Roman"/>
          <w:sz w:val="24"/>
          <w:szCs w:val="24"/>
          <w:lang w:val="es-PR"/>
        </w:rPr>
        <w:t xml:space="preserve"> (Disponible solo en inglés)</w:t>
      </w:r>
      <w:r w:rsidR="004D52CF">
        <w:rPr>
          <w:rFonts w:ascii="Times New Roman" w:hAnsi="Times New Roman"/>
          <w:sz w:val="24"/>
          <w:szCs w:val="24"/>
          <w:lang w:val="es-PR"/>
        </w:rPr>
        <w:t>.</w:t>
      </w:r>
    </w:p>
    <w:p w14:paraId="4F67B310" w14:textId="77777777" w:rsidR="0038627F" w:rsidRPr="00657E62" w:rsidRDefault="0038627F" w:rsidP="00EC422C">
      <w:pPr>
        <w:autoSpaceDE w:val="0"/>
        <w:autoSpaceDN w:val="0"/>
        <w:adjustRightInd w:val="0"/>
        <w:spacing w:after="360" w:line="360" w:lineRule="auto"/>
        <w:rPr>
          <w:rFonts w:ascii="Times New Roman" w:hAnsi="Times New Roman"/>
          <w:sz w:val="24"/>
          <w:szCs w:val="24"/>
          <w:lang w:val="es-PR"/>
        </w:rPr>
      </w:pPr>
      <w:r w:rsidRPr="00657E62">
        <w:rPr>
          <w:rFonts w:ascii="Times New Roman" w:hAnsi="Times New Roman"/>
          <w:sz w:val="24"/>
          <w:szCs w:val="24"/>
          <w:lang w:val="es-PR"/>
        </w:rPr>
        <w:t xml:space="preserve">• Visite nuestra página </w:t>
      </w:r>
      <w:r w:rsidRPr="00657E62">
        <w:rPr>
          <w:rFonts w:ascii="Times New Roman" w:hAnsi="Times New Roman"/>
          <w:i/>
          <w:iCs/>
          <w:sz w:val="24"/>
          <w:szCs w:val="24"/>
          <w:lang w:val="es-PR"/>
        </w:rPr>
        <w:t>Protéjase de las estafas</w:t>
      </w:r>
      <w:r w:rsidRPr="00657E62">
        <w:rPr>
          <w:rFonts w:ascii="Times New Roman" w:hAnsi="Times New Roman"/>
          <w:sz w:val="24"/>
          <w:szCs w:val="24"/>
          <w:lang w:val="es-PR"/>
        </w:rPr>
        <w:t xml:space="preserve"> para saber cómo combatimos a los estafadores en </w:t>
      </w:r>
      <w:hyperlink r:id="rId26" w:history="1">
        <w:r w:rsidRPr="00657E62">
          <w:rPr>
            <w:rFonts w:ascii="Times New Roman" w:hAnsi="Times New Roman"/>
            <w:color w:val="0000FF"/>
            <w:sz w:val="24"/>
            <w:szCs w:val="24"/>
            <w:u w:val="single"/>
            <w:lang w:val="es-ES"/>
          </w:rPr>
          <w:t>www.ssa.gov/espanol/estafas/</w:t>
        </w:r>
      </w:hyperlink>
      <w:r w:rsidRPr="00657E62">
        <w:rPr>
          <w:rFonts w:ascii="Times New Roman" w:hAnsi="Times New Roman"/>
          <w:sz w:val="24"/>
          <w:szCs w:val="24"/>
          <w:lang w:val="es-PR"/>
        </w:rPr>
        <w:t>.</w:t>
      </w:r>
    </w:p>
    <w:p w14:paraId="584D594F" w14:textId="6CEA2B36" w:rsidR="0038627F" w:rsidRPr="00657E62" w:rsidRDefault="0038627F" w:rsidP="00EC422C">
      <w:pPr>
        <w:autoSpaceDE w:val="0"/>
        <w:autoSpaceDN w:val="0"/>
        <w:adjustRightInd w:val="0"/>
        <w:spacing w:after="360" w:line="360" w:lineRule="auto"/>
        <w:rPr>
          <w:rFonts w:ascii="Times New Roman" w:hAnsi="Times New Roman"/>
          <w:sz w:val="24"/>
          <w:szCs w:val="24"/>
          <w:lang w:val="es-PR"/>
        </w:rPr>
      </w:pPr>
      <w:r w:rsidRPr="00657E62">
        <w:rPr>
          <w:rFonts w:ascii="Times New Roman" w:hAnsi="Times New Roman"/>
          <w:sz w:val="24"/>
          <w:szCs w:val="24"/>
          <w:lang w:val="es-PR"/>
        </w:rPr>
        <w:t>• Lea nuestra hoja informativa Alerta de fraude (</w:t>
      </w:r>
      <w:proofErr w:type="spellStart"/>
      <w:r w:rsidRPr="00657E62">
        <w:rPr>
          <w:rFonts w:ascii="Times New Roman" w:hAnsi="Times New Roman"/>
          <w:sz w:val="24"/>
          <w:szCs w:val="24"/>
          <w:lang w:val="es-PR"/>
        </w:rPr>
        <w:t>Scam</w:t>
      </w:r>
      <w:proofErr w:type="spellEnd"/>
      <w:r w:rsidRPr="00657E62">
        <w:rPr>
          <w:rFonts w:ascii="Times New Roman" w:hAnsi="Times New Roman"/>
          <w:sz w:val="24"/>
          <w:szCs w:val="24"/>
          <w:lang w:val="es-PR"/>
        </w:rPr>
        <w:t xml:space="preserve"> Alert) para conocer qué técnicas utilizadas por los estafadores y cómo protegerse en</w:t>
      </w:r>
      <w:r w:rsidRPr="00657E62">
        <w:rPr>
          <w:rFonts w:ascii="Times New Roman" w:hAnsi="Times New Roman"/>
          <w:sz w:val="24"/>
          <w:szCs w:val="24"/>
          <w:u w:val="single"/>
          <w:lang w:val="es-PR"/>
        </w:rPr>
        <w:t xml:space="preserve"> </w:t>
      </w:r>
      <w:hyperlink r:id="rId27" w:history="1">
        <w:r w:rsidRPr="00657E62">
          <w:rPr>
            <w:rFonts w:ascii="Times New Roman" w:hAnsi="Times New Roman"/>
            <w:color w:val="0000FF"/>
            <w:sz w:val="24"/>
            <w:szCs w:val="24"/>
            <w:u w:val="single"/>
            <w:lang w:val="es-ES"/>
          </w:rPr>
          <w:t>www.ssa.gov/fraud/assets/materials/EN-05-10597.pdf</w:t>
        </w:r>
      </w:hyperlink>
      <w:r w:rsidR="004D52CF">
        <w:rPr>
          <w:rFonts w:ascii="Times New Roman" w:hAnsi="Times New Roman"/>
          <w:sz w:val="24"/>
          <w:szCs w:val="24"/>
          <w:lang w:val="es-PR"/>
        </w:rPr>
        <w:t xml:space="preserve"> </w:t>
      </w:r>
      <w:r w:rsidRPr="00657E62">
        <w:rPr>
          <w:rFonts w:ascii="Times New Roman" w:hAnsi="Times New Roman"/>
          <w:sz w:val="24"/>
          <w:szCs w:val="24"/>
          <w:lang w:val="es-PR"/>
        </w:rPr>
        <w:t>(Disponible solo en inglés)</w:t>
      </w:r>
      <w:r w:rsidR="004D52CF">
        <w:rPr>
          <w:rFonts w:ascii="Times New Roman" w:hAnsi="Times New Roman"/>
          <w:sz w:val="24"/>
          <w:szCs w:val="24"/>
          <w:lang w:val="es-PR"/>
        </w:rPr>
        <w:t>.</w:t>
      </w:r>
    </w:p>
    <w:p w14:paraId="2A554118" w14:textId="4B96918E" w:rsidR="0038627F" w:rsidRDefault="0038627F" w:rsidP="00EC422C">
      <w:pPr>
        <w:autoSpaceDE w:val="0"/>
        <w:autoSpaceDN w:val="0"/>
        <w:adjustRightInd w:val="0"/>
        <w:spacing w:after="360" w:line="360" w:lineRule="auto"/>
        <w:rPr>
          <w:rFonts w:ascii="Times New Roman" w:hAnsi="Times New Roman"/>
          <w:sz w:val="24"/>
          <w:szCs w:val="24"/>
          <w:lang w:val="es-PR"/>
        </w:rPr>
      </w:pPr>
      <w:r w:rsidRPr="00657E62">
        <w:rPr>
          <w:rFonts w:ascii="Times New Roman" w:hAnsi="Times New Roman"/>
          <w:sz w:val="24"/>
          <w:szCs w:val="24"/>
          <w:lang w:val="es-PR"/>
        </w:rPr>
        <w:t xml:space="preserve">• Obtenga información sobre otros tipos de fraude en la página de Alerta de fraude de la Oficina del Inspector General (OIG) en: </w:t>
      </w:r>
      <w:hyperlink r:id="rId28" w:history="1">
        <w:r w:rsidRPr="00657E62">
          <w:rPr>
            <w:rFonts w:ascii="Times New Roman" w:hAnsi="Times New Roman"/>
            <w:color w:val="0000FF"/>
            <w:sz w:val="24"/>
            <w:szCs w:val="24"/>
            <w:u w:val="single"/>
            <w:lang w:val="es-ES"/>
          </w:rPr>
          <w:t>oig.ssa.gov/</w:t>
        </w:r>
        <w:proofErr w:type="spellStart"/>
        <w:r w:rsidRPr="00657E62">
          <w:rPr>
            <w:rFonts w:ascii="Times New Roman" w:hAnsi="Times New Roman"/>
            <w:color w:val="0000FF"/>
            <w:sz w:val="24"/>
            <w:szCs w:val="24"/>
            <w:u w:val="single"/>
            <w:lang w:val="es-ES"/>
          </w:rPr>
          <w:t>scam-awareness</w:t>
        </w:r>
        <w:proofErr w:type="spellEnd"/>
        <w:r w:rsidRPr="00657E62">
          <w:rPr>
            <w:rFonts w:ascii="Times New Roman" w:hAnsi="Times New Roman"/>
            <w:color w:val="0000FF"/>
            <w:sz w:val="24"/>
            <w:szCs w:val="24"/>
            <w:u w:val="single"/>
            <w:lang w:val="es-ES"/>
          </w:rPr>
          <w:t>/</w:t>
        </w:r>
        <w:proofErr w:type="spellStart"/>
        <w:r w:rsidRPr="00657E62">
          <w:rPr>
            <w:rFonts w:ascii="Times New Roman" w:hAnsi="Times New Roman"/>
            <w:color w:val="0000FF"/>
            <w:sz w:val="24"/>
            <w:szCs w:val="24"/>
            <w:u w:val="single"/>
            <w:lang w:val="es-ES"/>
          </w:rPr>
          <w:t>scam-alert</w:t>
        </w:r>
        <w:proofErr w:type="spellEnd"/>
        <w:r w:rsidRPr="00657E62">
          <w:rPr>
            <w:rFonts w:ascii="Times New Roman" w:hAnsi="Times New Roman"/>
            <w:color w:val="0000FF"/>
            <w:sz w:val="24"/>
            <w:szCs w:val="24"/>
            <w:u w:val="single"/>
            <w:lang w:val="es-ES"/>
          </w:rPr>
          <w:t>/</w:t>
        </w:r>
      </w:hyperlink>
      <w:r w:rsidRPr="00657E62">
        <w:rPr>
          <w:rFonts w:ascii="Times New Roman" w:hAnsi="Times New Roman"/>
          <w:sz w:val="24"/>
          <w:szCs w:val="24"/>
          <w:lang w:val="es-PR"/>
        </w:rPr>
        <w:t xml:space="preserve"> (Disponible solo en inglés). También podrá ver cómo reportar estos casos de fraude ante la OIG y a otras agencias gubernamentales. Por favor, comparta esta información con sus amigos y familiares para ayudar a difundir estos consejos contra el fraude de impostores del Seguro Social.</w:t>
      </w:r>
    </w:p>
    <w:p w14:paraId="09D55657" w14:textId="7F659A22" w:rsidR="004D52CF" w:rsidRPr="00657E62" w:rsidRDefault="004D52CF" w:rsidP="004D52CF">
      <w:pPr>
        <w:autoSpaceDE w:val="0"/>
        <w:autoSpaceDN w:val="0"/>
        <w:adjustRightInd w:val="0"/>
        <w:spacing w:after="360" w:line="360" w:lineRule="auto"/>
        <w:jc w:val="center"/>
        <w:rPr>
          <w:rFonts w:ascii="Times New Roman" w:hAnsi="Times New Roman"/>
          <w:sz w:val="24"/>
          <w:szCs w:val="24"/>
          <w:lang w:val="es-PR"/>
        </w:rPr>
      </w:pPr>
      <w:r>
        <w:rPr>
          <w:rFonts w:ascii="Times New Roman" w:hAnsi="Times New Roman"/>
          <w:sz w:val="24"/>
          <w:szCs w:val="24"/>
          <w:lang w:val="es-PR"/>
        </w:rPr>
        <w:lastRenderedPageBreak/>
        <w:t>###</w:t>
      </w:r>
    </w:p>
    <w:sectPr w:rsidR="004D52CF" w:rsidRPr="00657E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FD029" w14:textId="77777777" w:rsidR="00E97CC7" w:rsidRDefault="00E97CC7" w:rsidP="0038627F">
      <w:r>
        <w:separator/>
      </w:r>
    </w:p>
  </w:endnote>
  <w:endnote w:type="continuationSeparator" w:id="0">
    <w:p w14:paraId="504B91E6" w14:textId="77777777" w:rsidR="00E97CC7" w:rsidRDefault="00E97CC7" w:rsidP="00386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F678D" w14:textId="77777777" w:rsidR="0038627F" w:rsidRDefault="0038627F">
    <w:pPr>
      <w:pStyle w:val="Footer"/>
      <w:framePr w:wrap="auto"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C345AFA" w14:textId="77777777" w:rsidR="0038627F" w:rsidRDefault="0038627F">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1EAF6" w14:textId="77777777" w:rsidR="00E97CC7" w:rsidRDefault="00E97CC7" w:rsidP="0038627F">
      <w:r>
        <w:separator/>
      </w:r>
    </w:p>
  </w:footnote>
  <w:footnote w:type="continuationSeparator" w:id="0">
    <w:p w14:paraId="4D53977B" w14:textId="77777777" w:rsidR="00E97CC7" w:rsidRDefault="00E97CC7" w:rsidP="003862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22757"/>
    <w:multiLevelType w:val="multilevel"/>
    <w:tmpl w:val="586226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D55B0"/>
    <w:multiLevelType w:val="multilevel"/>
    <w:tmpl w:val="BE3A680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B22C8"/>
    <w:multiLevelType w:val="hybridMultilevel"/>
    <w:tmpl w:val="1E0888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97A2B"/>
    <w:multiLevelType w:val="hybridMultilevel"/>
    <w:tmpl w:val="10724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300AC5"/>
    <w:multiLevelType w:val="multilevel"/>
    <w:tmpl w:val="4EBA96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CD2D5C"/>
    <w:multiLevelType w:val="hybridMultilevel"/>
    <w:tmpl w:val="A8508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9EC4ABC"/>
    <w:multiLevelType w:val="hybridMultilevel"/>
    <w:tmpl w:val="A4943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5A291B"/>
    <w:multiLevelType w:val="hybridMultilevel"/>
    <w:tmpl w:val="690420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E9E534B"/>
    <w:multiLevelType w:val="hybridMultilevel"/>
    <w:tmpl w:val="49FA8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1F1AC7"/>
    <w:multiLevelType w:val="multilevel"/>
    <w:tmpl w:val="842861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C726C3"/>
    <w:multiLevelType w:val="hybridMultilevel"/>
    <w:tmpl w:val="74765C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E5844D2"/>
    <w:multiLevelType w:val="hybridMultilevel"/>
    <w:tmpl w:val="15EC7C34"/>
    <w:lvl w:ilvl="0" w:tplc="68F02192">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3819352">
    <w:abstractNumId w:val="2"/>
  </w:num>
  <w:num w:numId="2" w16cid:durableId="1549101961">
    <w:abstractNumId w:val="4"/>
  </w:num>
  <w:num w:numId="3" w16cid:durableId="2102487081">
    <w:abstractNumId w:val="9"/>
  </w:num>
  <w:num w:numId="4" w16cid:durableId="91779457">
    <w:abstractNumId w:val="1"/>
  </w:num>
  <w:num w:numId="5" w16cid:durableId="1835946667">
    <w:abstractNumId w:val="0"/>
  </w:num>
  <w:num w:numId="6" w16cid:durableId="119228557">
    <w:abstractNumId w:val="3"/>
  </w:num>
  <w:num w:numId="7" w16cid:durableId="50883357">
    <w:abstractNumId w:val="11"/>
  </w:num>
  <w:num w:numId="8" w16cid:durableId="1650556643">
    <w:abstractNumId w:val="5"/>
  </w:num>
  <w:num w:numId="9" w16cid:durableId="353313829">
    <w:abstractNumId w:val="10"/>
  </w:num>
  <w:num w:numId="10" w16cid:durableId="386031370">
    <w:abstractNumId w:val="7"/>
  </w:num>
  <w:num w:numId="11" w16cid:durableId="486898784">
    <w:abstractNumId w:val="8"/>
  </w:num>
  <w:num w:numId="12" w16cid:durableId="19112295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27F"/>
    <w:rsid w:val="0038627F"/>
    <w:rsid w:val="00442B1B"/>
    <w:rsid w:val="004D52CF"/>
    <w:rsid w:val="00556E2A"/>
    <w:rsid w:val="005B075C"/>
    <w:rsid w:val="00657E62"/>
    <w:rsid w:val="00715EAF"/>
    <w:rsid w:val="00762BEA"/>
    <w:rsid w:val="007F2F4E"/>
    <w:rsid w:val="008F3CF3"/>
    <w:rsid w:val="009358DC"/>
    <w:rsid w:val="009C4BD1"/>
    <w:rsid w:val="00A62493"/>
    <w:rsid w:val="00AB0C46"/>
    <w:rsid w:val="00AB7975"/>
    <w:rsid w:val="00BA4CC7"/>
    <w:rsid w:val="00BD2DF4"/>
    <w:rsid w:val="00BE2073"/>
    <w:rsid w:val="00D13448"/>
    <w:rsid w:val="00DB29E0"/>
    <w:rsid w:val="00E1351C"/>
    <w:rsid w:val="00E97CC7"/>
    <w:rsid w:val="00EC422C"/>
    <w:rsid w:val="00F06677"/>
    <w:rsid w:val="00F26C52"/>
    <w:rsid w:val="00F34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E4BCC"/>
  <w15:chartTrackingRefBased/>
  <w15:docId w15:val="{C00577B6-2B04-4E8F-98CB-743CAE5AC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27F"/>
    <w:pPr>
      <w:spacing w:after="0" w:line="240" w:lineRule="auto"/>
    </w:pPr>
    <w:rPr>
      <w:rFonts w:ascii="Garamond" w:eastAsia="Times New Roman" w:hAnsi="Garamond" w:cs="Times New Roman"/>
      <w:spacing w:val="-4"/>
      <w:kern w:val="0"/>
      <w:sz w:val="20"/>
      <w:szCs w:val="20"/>
      <w:lang w:eastAsia="zh-CN"/>
      <w14:ligatures w14:val="none"/>
    </w:rPr>
  </w:style>
  <w:style w:type="paragraph" w:styleId="Heading1">
    <w:name w:val="heading 1"/>
    <w:basedOn w:val="Normal"/>
    <w:next w:val="Normal"/>
    <w:link w:val="Heading1Char"/>
    <w:qFormat/>
    <w:rsid w:val="003862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62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62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62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62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62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62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62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62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62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62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62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62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62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62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62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62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627F"/>
    <w:rPr>
      <w:rFonts w:eastAsiaTheme="majorEastAsia" w:cstheme="majorBidi"/>
      <w:color w:val="272727" w:themeColor="text1" w:themeTint="D8"/>
    </w:rPr>
  </w:style>
  <w:style w:type="paragraph" w:styleId="Title">
    <w:name w:val="Title"/>
    <w:basedOn w:val="Normal"/>
    <w:next w:val="Normal"/>
    <w:link w:val="TitleChar"/>
    <w:uiPriority w:val="10"/>
    <w:qFormat/>
    <w:rsid w:val="003862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62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62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62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627F"/>
    <w:pPr>
      <w:spacing w:before="160"/>
      <w:jc w:val="center"/>
    </w:pPr>
    <w:rPr>
      <w:i/>
      <w:iCs/>
      <w:color w:val="404040" w:themeColor="text1" w:themeTint="BF"/>
    </w:rPr>
  </w:style>
  <w:style w:type="character" w:customStyle="1" w:styleId="QuoteChar">
    <w:name w:val="Quote Char"/>
    <w:basedOn w:val="DefaultParagraphFont"/>
    <w:link w:val="Quote"/>
    <w:uiPriority w:val="29"/>
    <w:rsid w:val="0038627F"/>
    <w:rPr>
      <w:i/>
      <w:iCs/>
      <w:color w:val="404040" w:themeColor="text1" w:themeTint="BF"/>
    </w:rPr>
  </w:style>
  <w:style w:type="paragraph" w:styleId="ListParagraph">
    <w:name w:val="List Paragraph"/>
    <w:aliases w:val="Bulleted List Level 1,Issue Action POC,List Paragraph1,3,POCG Table Text,Dot pt,F5 List Paragraph,List Paragraph Char Char Char,Indicator Text,Colorful List - Accent 11,Numbered Para 1,Bullet 1,Bullet Points,List Paragraph2,MAIN CONTENT"/>
    <w:basedOn w:val="Normal"/>
    <w:link w:val="ListParagraphChar"/>
    <w:uiPriority w:val="34"/>
    <w:qFormat/>
    <w:rsid w:val="0038627F"/>
    <w:pPr>
      <w:ind w:left="720"/>
      <w:contextualSpacing/>
    </w:pPr>
  </w:style>
  <w:style w:type="character" w:styleId="IntenseEmphasis">
    <w:name w:val="Intense Emphasis"/>
    <w:basedOn w:val="DefaultParagraphFont"/>
    <w:uiPriority w:val="21"/>
    <w:qFormat/>
    <w:rsid w:val="0038627F"/>
    <w:rPr>
      <w:i/>
      <w:iCs/>
      <w:color w:val="0F4761" w:themeColor="accent1" w:themeShade="BF"/>
    </w:rPr>
  </w:style>
  <w:style w:type="paragraph" w:styleId="IntenseQuote">
    <w:name w:val="Intense Quote"/>
    <w:basedOn w:val="Normal"/>
    <w:next w:val="Normal"/>
    <w:link w:val="IntenseQuoteChar"/>
    <w:uiPriority w:val="30"/>
    <w:qFormat/>
    <w:rsid w:val="003862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627F"/>
    <w:rPr>
      <w:i/>
      <w:iCs/>
      <w:color w:val="0F4761" w:themeColor="accent1" w:themeShade="BF"/>
    </w:rPr>
  </w:style>
  <w:style w:type="character" w:styleId="IntenseReference">
    <w:name w:val="Intense Reference"/>
    <w:basedOn w:val="DefaultParagraphFont"/>
    <w:uiPriority w:val="32"/>
    <w:qFormat/>
    <w:rsid w:val="0038627F"/>
    <w:rPr>
      <w:b/>
      <w:bCs/>
      <w:smallCaps/>
      <w:color w:val="0F4761" w:themeColor="accent1" w:themeShade="BF"/>
      <w:spacing w:val="5"/>
    </w:rPr>
  </w:style>
  <w:style w:type="paragraph" w:styleId="Footer">
    <w:name w:val="footer"/>
    <w:basedOn w:val="Normal"/>
    <w:link w:val="FooterChar"/>
    <w:rsid w:val="0038627F"/>
    <w:pPr>
      <w:tabs>
        <w:tab w:val="center" w:pos="4320"/>
        <w:tab w:val="right" w:pos="8640"/>
      </w:tabs>
    </w:pPr>
  </w:style>
  <w:style w:type="character" w:customStyle="1" w:styleId="FooterChar">
    <w:name w:val="Footer Char"/>
    <w:basedOn w:val="DefaultParagraphFont"/>
    <w:link w:val="Footer"/>
    <w:rsid w:val="0038627F"/>
    <w:rPr>
      <w:rFonts w:ascii="Garamond" w:eastAsia="Times New Roman" w:hAnsi="Garamond" w:cs="Times New Roman"/>
      <w:spacing w:val="-4"/>
      <w:kern w:val="0"/>
      <w:sz w:val="20"/>
      <w:szCs w:val="20"/>
      <w:lang w:eastAsia="zh-CN"/>
      <w14:ligatures w14:val="none"/>
    </w:rPr>
  </w:style>
  <w:style w:type="character" w:styleId="PageNumber">
    <w:name w:val="page number"/>
    <w:basedOn w:val="DefaultParagraphFont"/>
    <w:rsid w:val="0038627F"/>
  </w:style>
  <w:style w:type="paragraph" w:styleId="Header">
    <w:name w:val="header"/>
    <w:basedOn w:val="Normal"/>
    <w:link w:val="HeaderChar"/>
    <w:uiPriority w:val="99"/>
    <w:unhideWhenUsed/>
    <w:rsid w:val="0038627F"/>
    <w:pPr>
      <w:tabs>
        <w:tab w:val="center" w:pos="4680"/>
        <w:tab w:val="right" w:pos="9360"/>
      </w:tabs>
    </w:pPr>
  </w:style>
  <w:style w:type="character" w:customStyle="1" w:styleId="HeaderChar">
    <w:name w:val="Header Char"/>
    <w:basedOn w:val="DefaultParagraphFont"/>
    <w:link w:val="Header"/>
    <w:uiPriority w:val="99"/>
    <w:rsid w:val="0038627F"/>
    <w:rPr>
      <w:rFonts w:ascii="Garamond" w:eastAsia="Times New Roman" w:hAnsi="Garamond" w:cs="Times New Roman"/>
      <w:spacing w:val="-4"/>
      <w:kern w:val="0"/>
      <w:sz w:val="20"/>
      <w:szCs w:val="20"/>
      <w:lang w:eastAsia="zh-CN"/>
      <w14:ligatures w14:val="none"/>
    </w:rPr>
  </w:style>
  <w:style w:type="character" w:customStyle="1" w:styleId="ListParagraphChar">
    <w:name w:val="List Paragraph Char"/>
    <w:aliases w:val="Bulleted List Level 1 Char,Issue Action POC Char,List Paragraph1 Char,3 Char,POCG Table Text Char,Dot pt Char,F5 List Paragraph Char,List Paragraph Char Char Char Char,Indicator Text Char,Colorful List - Accent 11 Char,Bullet 1 Char"/>
    <w:link w:val="ListParagraph"/>
    <w:uiPriority w:val="34"/>
    <w:qFormat/>
    <w:locked/>
    <w:rsid w:val="0038627F"/>
  </w:style>
  <w:style w:type="paragraph" w:styleId="BodyText">
    <w:name w:val="Body Text"/>
    <w:basedOn w:val="Normal"/>
    <w:link w:val="BodyTextChar"/>
    <w:rsid w:val="0038627F"/>
    <w:pPr>
      <w:ind w:firstLine="240"/>
      <w:jc w:val="both"/>
    </w:pPr>
    <w:rPr>
      <w:sz w:val="22"/>
      <w:szCs w:val="22"/>
    </w:rPr>
  </w:style>
  <w:style w:type="character" w:customStyle="1" w:styleId="BodyTextChar">
    <w:name w:val="Body Text Char"/>
    <w:basedOn w:val="DefaultParagraphFont"/>
    <w:link w:val="BodyText"/>
    <w:rsid w:val="0038627F"/>
    <w:rPr>
      <w:rFonts w:ascii="Garamond" w:eastAsia="Times New Roman" w:hAnsi="Garamond" w:cs="Times New Roman"/>
      <w:spacing w:val="-4"/>
      <w:kern w:val="0"/>
      <w:sz w:val="22"/>
      <w:szCs w:val="22"/>
      <w:lang w:eastAsia="zh-CN"/>
      <w14:ligatures w14:val="none"/>
    </w:rPr>
  </w:style>
  <w:style w:type="paragraph" w:customStyle="1" w:styleId="Body">
    <w:name w:val="Body"/>
    <w:basedOn w:val="Normal"/>
    <w:qFormat/>
    <w:rsid w:val="0038627F"/>
    <w:pPr>
      <w:autoSpaceDE w:val="0"/>
      <w:autoSpaceDN w:val="0"/>
      <w:adjustRightInd w:val="0"/>
      <w:spacing w:after="360" w:line="360" w:lineRule="auto"/>
    </w:pPr>
    <w:rPr>
      <w:rFonts w:ascii="Times New Roman" w:eastAsia="SimSun" w:hAnsi="Times New Roman"/>
      <w:spacing w:val="0"/>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sa.gov/espanol/publicaciones/" TargetMode="External"/><Relationship Id="rId18" Type="http://schemas.openxmlformats.org/officeDocument/2006/relationships/footer" Target="footer1.xml"/><Relationship Id="rId26" Type="http://schemas.openxmlformats.org/officeDocument/2006/relationships/hyperlink" Target="https://www.ssa.gov/espanol/estafas/" TargetMode="External"/><Relationship Id="rId3" Type="http://schemas.openxmlformats.org/officeDocument/2006/relationships/customXml" Target="../customXml/item3.xml"/><Relationship Id="rId21" Type="http://schemas.openxmlformats.org/officeDocument/2006/relationships/hyperlink" Target="https://www.ssa.gov/pubs/ES-05-10902.pdf" TargetMode="External"/><Relationship Id="rId7" Type="http://schemas.openxmlformats.org/officeDocument/2006/relationships/settings" Target="settings.xml"/><Relationship Id="rId12" Type="http://schemas.openxmlformats.org/officeDocument/2006/relationships/hyperlink" Target="https://www.ssa.gov/faqs/es/" TargetMode="External"/><Relationship Id="rId17" Type="http://schemas.openxmlformats.org/officeDocument/2006/relationships/hyperlink" Target="http://www.ssa.gov/myaccount" TargetMode="External"/><Relationship Id="rId25" Type="http://schemas.openxmlformats.org/officeDocument/2006/relationships/hyperlink" Target="https://www.ssa.gov/blog/en/posts/2025-06-05.html" TargetMode="External"/><Relationship Id="rId2" Type="http://schemas.openxmlformats.org/officeDocument/2006/relationships/customXml" Target="../customXml/item2.xml"/><Relationship Id="rId16" Type="http://schemas.openxmlformats.org/officeDocument/2006/relationships/hyperlink" Target="http://www.ssa.gov/myaccount" TargetMode="External"/><Relationship Id="rId20" Type="http://schemas.openxmlformats.org/officeDocument/2006/relationships/hyperlink" Target="https://www.ssa.gov/espanol/SP_SSN/sp_original.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sa.gov/es" TargetMode="External"/><Relationship Id="rId24" Type="http://schemas.openxmlformats.org/officeDocument/2006/relationships/hyperlink" Target="https://www.ssa.gov/myaccount/" TargetMode="External"/><Relationship Id="rId5" Type="http://schemas.openxmlformats.org/officeDocument/2006/relationships/numbering" Target="numbering.xml"/><Relationship Id="rId15" Type="http://schemas.openxmlformats.org/officeDocument/2006/relationships/hyperlink" Target="https://www.ssa.gov/es" TargetMode="External"/><Relationship Id="rId23" Type="http://schemas.openxmlformats.org/officeDocument/2006/relationships/hyperlink" Target="https://www.ssa.gov/pubs/ES-05-10985.pdf" TargetMode="External"/><Relationship Id="rId28" Type="http://schemas.openxmlformats.org/officeDocument/2006/relationships/hyperlink" Target="https://oig.ssa.gov/scam-awareness/scam-alert/" TargetMode="External"/><Relationship Id="rId10" Type="http://schemas.openxmlformats.org/officeDocument/2006/relationships/endnotes" Target="endnotes.xml"/><Relationship Id="rId19" Type="http://schemas.openxmlformats.org/officeDocument/2006/relationships/hyperlink" Target="https://www.ssa.gov/es/number-car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sa.gov/myaccount" TargetMode="External"/><Relationship Id="rId22" Type="http://schemas.openxmlformats.org/officeDocument/2006/relationships/hyperlink" Target="https://www.ssa.gov/es/survivor" TargetMode="External"/><Relationship Id="rId27" Type="http://schemas.openxmlformats.org/officeDocument/2006/relationships/hyperlink" Target="https://www.ssa.gov/fraud/assets/materials/EN-05-10597.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16E034BB4750A48B247774146A31D7D" ma:contentTypeVersion="11" ma:contentTypeDescription="Create a new document." ma:contentTypeScope="" ma:versionID="1bede17616977f39ee93e1b09b64373d">
  <xsd:schema xmlns:xsd="http://www.w3.org/2001/XMLSchema" xmlns:xs="http://www.w3.org/2001/XMLSchema" xmlns:p="http://schemas.microsoft.com/office/2006/metadata/properties" xmlns:ns2="e4c825ca-5bc4-4803-8784-07b69f781b23" xmlns:ns3="78c60eec-43c8-405b-9bb9-01e2daad1082" targetNamespace="http://schemas.microsoft.com/office/2006/metadata/properties" ma:root="true" ma:fieldsID="4faa80d248bb548762a352d845c4ed3a" ns2:_="" ns3:_="">
    <xsd:import namespace="e4c825ca-5bc4-4803-8784-07b69f781b23"/>
    <xsd:import namespace="78c60eec-43c8-405b-9bb9-01e2daad108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825ca-5bc4-4803-8784-07b69f781b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2d2a0c45-6bf5-4c88-8679-20ba7077fb62}" ma:internalName="TaxCatchAll" ma:showField="CatchAllData" ma:web="e4c825ca-5bc4-4803-8784-07b69f781b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c60eec-43c8-405b-9bb9-01e2daad108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8c60eec-43c8-405b-9bb9-01e2daad1082">
      <Terms xmlns="http://schemas.microsoft.com/office/infopath/2007/PartnerControls"/>
    </lcf76f155ced4ddcb4097134ff3c332f>
    <TaxCatchAll xmlns="e4c825ca-5bc4-4803-8784-07b69f781b23" xsi:nil="true"/>
    <_dlc_DocId xmlns="e4c825ca-5bc4-4803-8784-07b69f781b23">PSYCXS4UKN6N-1059301400-245</_dlc_DocId>
    <_dlc_DocIdUrl xmlns="e4c825ca-5bc4-4803-8784-07b69f781b23">
      <Url>https://socialsecuritygov.sharepoint.com/sites/ModCollaboration-09034/_layouts/15/DocIdRedir.aspx?ID=PSYCXS4UKN6N-1059301400-245</Url>
      <Description>PSYCXS4UKN6N-1059301400-245</Description>
    </_dlc_DocIdUrl>
  </documentManagement>
</p:properties>
</file>

<file path=customXml/itemProps1.xml><?xml version="1.0" encoding="utf-8"?>
<ds:datastoreItem xmlns:ds="http://schemas.openxmlformats.org/officeDocument/2006/customXml" ds:itemID="{CCCB8A65-4B9F-4A50-8033-BC83CDDB1A32}">
  <ds:schemaRefs>
    <ds:schemaRef ds:uri="http://schemas.microsoft.com/sharepoint/v3/contenttype/forms"/>
  </ds:schemaRefs>
</ds:datastoreItem>
</file>

<file path=customXml/itemProps2.xml><?xml version="1.0" encoding="utf-8"?>
<ds:datastoreItem xmlns:ds="http://schemas.openxmlformats.org/officeDocument/2006/customXml" ds:itemID="{BEB8DD02-FA6F-4333-86AB-1F1ADCF4720A}">
  <ds:schemaRefs>
    <ds:schemaRef ds:uri="http://schemas.microsoft.com/sharepoint/events"/>
  </ds:schemaRefs>
</ds:datastoreItem>
</file>

<file path=customXml/itemProps3.xml><?xml version="1.0" encoding="utf-8"?>
<ds:datastoreItem xmlns:ds="http://schemas.openxmlformats.org/officeDocument/2006/customXml" ds:itemID="{2E2059C3-B154-43DD-AB7A-3AB0CD9F6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c825ca-5bc4-4803-8784-07b69f781b23"/>
    <ds:schemaRef ds:uri="78c60eec-43c8-405b-9bb9-01e2daad10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7613C0-185F-445A-93B8-5649B8EB19DE}">
  <ds:schemaRefs>
    <ds:schemaRef ds:uri="http://schemas.microsoft.com/office/2006/metadata/properties"/>
    <ds:schemaRef ds:uri="http://schemas.microsoft.com/office/infopath/2007/PartnerControls"/>
    <ds:schemaRef ds:uri="78c60eec-43c8-405b-9bb9-01e2daad1082"/>
    <ds:schemaRef ds:uri="e4c825ca-5bc4-4803-8784-07b69f781b23"/>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11</Pages>
  <Words>1820</Words>
  <Characters>10376</Characters>
  <Application>Microsoft Office Word</Application>
  <DocSecurity>0</DocSecurity>
  <Lines>86</Lines>
  <Paragraphs>24</Paragraphs>
  <ScaleCrop>false</ScaleCrop>
  <Company/>
  <LinksUpToDate>false</LinksUpToDate>
  <CharactersWithSpaces>12172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 Everett</dc:creator>
  <cp:keywords/>
  <dc:description/>
  <cp:lastModifiedBy>Brown, Eric</cp:lastModifiedBy>
  <cp:revision>14</cp:revision>
  <dcterms:created xsi:type="dcterms:W3CDTF">2026-06-26T12:27:00Z</dcterms:created>
  <dcterms:modified xsi:type="dcterms:W3CDTF">2026-06-26T17:53:00Z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0x010100916E034BB4750A48B247774146A31D7D</vt:lpwstr>
  </property>
  <property fmtid="{D5CDD505-2E9C-101B-9397-08002B2CF9AE}" pid="3" name="MediaServiceImageTags">
    <vt:lpwstr/>
  </property>
  <property fmtid="{D5CDD505-2E9C-101B-9397-08002B2CF9AE}" pid="4" name="_dlc_DocIdItemGuid">
    <vt:lpwstr>7a1351a3-6b8f-48ed-bdff-db59c12739c6</vt:lpwstr>
  </property>
</Properties>
</file>