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3203" w14:textId="6E14270C" w:rsidR="00CF10E3" w:rsidRPr="00FC2287" w:rsidRDefault="00CF10E3" w:rsidP="00CF10E3">
      <w:pPr>
        <w:pStyle w:val="Column"/>
      </w:pPr>
      <w:r w:rsidRPr="00FC2287">
        <w:rPr>
          <w:rFonts w:hint="eastAsia"/>
        </w:rPr>
        <w:t>Social Security</w:t>
      </w:r>
      <w:bookmarkStart w:id="0" w:name="_Hlk157083345"/>
      <w:r w:rsidRPr="00FC2287">
        <w:rPr>
          <w:rFonts w:asciiTheme="majorBidi" w:eastAsiaTheme="majorEastAsia" w:hAnsiTheme="majorBidi" w:hint="eastAsia"/>
        </w:rPr>
        <w:t>（社会保障）</w:t>
      </w:r>
      <w:bookmarkEnd w:id="0"/>
      <w:r w:rsidRPr="00FC2287">
        <w:rPr>
          <w:rFonts w:hint="eastAsia"/>
        </w:rPr>
        <w:t>专栏</w:t>
      </w:r>
    </w:p>
    <w:p w14:paraId="0D447D87" w14:textId="5448B94B" w:rsidR="00CF10E3" w:rsidRPr="00FC2287" w:rsidRDefault="00CF10E3" w:rsidP="00CF10E3">
      <w:pPr>
        <w:pStyle w:val="Heading1"/>
      </w:pPr>
      <w:bookmarkStart w:id="1" w:name="_Toc144882795"/>
      <w:bookmarkStart w:id="2" w:name="_Toc147838421"/>
      <w:r w:rsidRPr="00FC2287">
        <w:rPr>
          <w:rFonts w:hint="eastAsia"/>
        </w:rPr>
        <w:t>SOCIAL SECURITY</w:t>
      </w:r>
      <w:r w:rsidRPr="00FC2287">
        <w:rPr>
          <w:rFonts w:asciiTheme="majorBidi" w:hAnsiTheme="majorBidi" w:hint="eastAsia"/>
        </w:rPr>
        <w:t>（社会保障）</w:t>
      </w:r>
      <w:r w:rsidRPr="00FC2287">
        <w:rPr>
          <w:rFonts w:hint="eastAsia"/>
        </w:rPr>
        <w:t>与反诈意识</w:t>
      </w:r>
      <w:bookmarkEnd w:id="1"/>
      <w:bookmarkEnd w:id="2"/>
    </w:p>
    <w:p w14:paraId="6D1D3179" w14:textId="77777777" w:rsidR="00CF10E3" w:rsidRPr="00FC2287" w:rsidRDefault="00CF10E3" w:rsidP="00CF10E3">
      <w:pPr>
        <w:pStyle w:val="byline"/>
      </w:pPr>
    </w:p>
    <w:p w14:paraId="13FFD71C" w14:textId="77777777" w:rsidR="00CF10E3" w:rsidRPr="00FC2287" w:rsidRDefault="00CF10E3" w:rsidP="00CF10E3">
      <w:pPr>
        <w:pStyle w:val="byline"/>
      </w:pPr>
      <w:r w:rsidRPr="00FC2287">
        <w:rPr>
          <w:rFonts w:hint="eastAsia"/>
          <w:noProof/>
        </w:rPr>
        <w:drawing>
          <wp:inline distT="0" distB="0" distL="0" distR="0" wp14:anchorId="304A0C52" wp14:editId="23C78061">
            <wp:extent cx="2871216" cy="2862072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16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133B" w14:textId="77777777" w:rsidR="00CF10E3" w:rsidRPr="00FC2287" w:rsidRDefault="00CF10E3" w:rsidP="00CF10E3">
      <w:pPr>
        <w:pStyle w:val="byline"/>
      </w:pPr>
    </w:p>
    <w:p w14:paraId="73AA91E7" w14:textId="42817BB7" w:rsidR="00CF10E3" w:rsidRPr="00FC2287" w:rsidRDefault="00CF10E3" w:rsidP="00CF10E3">
      <w:pPr>
        <w:pStyle w:val="Body"/>
        <w:rPr>
          <w:rFonts w:eastAsia="Times New Roman"/>
        </w:rPr>
      </w:pPr>
      <w:r w:rsidRPr="00FC2287">
        <w:rPr>
          <w:rFonts w:hint="eastAsia"/>
        </w:rPr>
        <w:t>Social Security</w:t>
      </w:r>
      <w:r w:rsidRPr="00FC2287">
        <w:rPr>
          <w:rFonts w:asciiTheme="majorBidi" w:eastAsiaTheme="majorEastAsia" w:hAnsiTheme="majorBidi" w:hint="eastAsia"/>
        </w:rPr>
        <w:t>（社会保障）</w:t>
      </w:r>
      <w:r w:rsidRPr="00FC2287">
        <w:rPr>
          <w:rFonts w:hint="eastAsia"/>
        </w:rPr>
        <w:t>冒名顶替诈骗案在美国各地至今仍时有发生。诈骗者使用有针对性的策略诱骗您提供敏感信息或钱财。</w:t>
      </w:r>
      <w:r w:rsidRPr="00FC2287">
        <w:rPr>
          <w:rFonts w:hint="eastAsia"/>
        </w:rPr>
        <w:t xml:space="preserve"> </w:t>
      </w:r>
    </w:p>
    <w:p w14:paraId="71AC3217" w14:textId="6CA3BE04" w:rsidR="00CF10E3" w:rsidRPr="00FC2287" w:rsidRDefault="00CF10E3" w:rsidP="00CF10E3">
      <w:pPr>
        <w:pStyle w:val="ListBullet1"/>
        <w:numPr>
          <w:ilvl w:val="0"/>
          <w:numId w:val="0"/>
        </w:numPr>
      </w:pPr>
      <w:r w:rsidRPr="00FC2287">
        <w:rPr>
          <w:rFonts w:hint="eastAsia"/>
        </w:rPr>
        <w:t>如果您收到了可疑的信件、短信、电子邮件或电话，请不要回复。我们希望您能懂得如何识别诈骗，避免上当。</w:t>
      </w:r>
      <w:r w:rsidRPr="00FC2287">
        <w:rPr>
          <w:rFonts w:hint="eastAsia"/>
        </w:rPr>
        <w:t xml:space="preserve">  </w:t>
      </w:r>
    </w:p>
    <w:p w14:paraId="760AA133" w14:textId="77777777" w:rsidR="00CF10E3" w:rsidRPr="00FC2287" w:rsidRDefault="00CF10E3" w:rsidP="00CF10E3">
      <w:pPr>
        <w:pStyle w:val="ListBullet1"/>
        <w:numPr>
          <w:ilvl w:val="0"/>
          <w:numId w:val="0"/>
        </w:numPr>
        <w:rPr>
          <w:rFonts w:eastAsiaTheme="minorHAnsi"/>
        </w:rPr>
      </w:pPr>
      <w:r w:rsidRPr="00FC2287">
        <w:rPr>
          <w:rFonts w:hint="eastAsia"/>
        </w:rPr>
        <w:t>我们绝不会：</w:t>
      </w:r>
    </w:p>
    <w:p w14:paraId="10D723AE" w14:textId="77777777" w:rsidR="00CF10E3" w:rsidRPr="00FC2287" w:rsidRDefault="00CF10E3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通过短信或电子邮件发送员工的政府官方身份证件图片。</w:t>
      </w:r>
    </w:p>
    <w:p w14:paraId="28809152" w14:textId="37E1293A" w:rsidR="00CF10E3" w:rsidRPr="00FC2287" w:rsidRDefault="00CF10E3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暂停您的</w:t>
      </w:r>
      <w:r w:rsidRPr="00FC2287">
        <w:rPr>
          <w:rFonts w:hint="eastAsia"/>
        </w:rPr>
        <w:t xml:space="preserve"> Social Security</w:t>
      </w:r>
      <w:r w:rsidRPr="00FC2287">
        <w:rPr>
          <w:rFonts w:asciiTheme="majorBidi" w:eastAsiaTheme="majorEastAsia" w:hAnsiTheme="majorBidi" w:hint="eastAsia"/>
        </w:rPr>
        <w:t>（社会保障）</w:t>
      </w:r>
      <w:r w:rsidRPr="00FC2287">
        <w:rPr>
          <w:rFonts w:hint="eastAsia"/>
        </w:rPr>
        <w:t>号。</w:t>
      </w:r>
    </w:p>
    <w:p w14:paraId="6753B8B9" w14:textId="77777777" w:rsidR="00CF10E3" w:rsidRPr="00FC2287" w:rsidRDefault="00CF10E3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以实施逮捕或采取其他法律行动来威胁您立即支付罚款或费用。</w:t>
      </w:r>
    </w:p>
    <w:p w14:paraId="11E28B6B" w14:textId="77777777" w:rsidR="00CF10E3" w:rsidRPr="00FC2287" w:rsidRDefault="00CF10E3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要求使用零售礼品卡、电汇、网络货币或邮寄现金进行付款。</w:t>
      </w:r>
    </w:p>
    <w:p w14:paraId="3B0B452A" w14:textId="77777777" w:rsidR="00CF10E3" w:rsidRPr="00FC2287" w:rsidRDefault="00CF10E3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以承诺增加福利或提供其他援助为条件要求您付款。</w:t>
      </w:r>
    </w:p>
    <w:p w14:paraId="3A692610" w14:textId="77777777" w:rsidR="00CF10E3" w:rsidRPr="00FC2287" w:rsidRDefault="00CF10E3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邮寄或通过电子邮件发送包含您个人信息的“官方”信函或报告。</w:t>
      </w:r>
    </w:p>
    <w:p w14:paraId="6EE60A6D" w14:textId="77777777" w:rsidR="00CF10E3" w:rsidRPr="00FC2287" w:rsidRDefault="00CF10E3" w:rsidP="00CF10E3">
      <w:pPr>
        <w:pStyle w:val="ListBullet1"/>
        <w:numPr>
          <w:ilvl w:val="0"/>
          <w:numId w:val="0"/>
        </w:numPr>
        <w:rPr>
          <w:rFonts w:eastAsiaTheme="minorHAnsi"/>
          <w:color w:val="060606"/>
        </w:rPr>
      </w:pPr>
      <w:r w:rsidRPr="00FC2287">
        <w:rPr>
          <w:rFonts w:hint="eastAsia"/>
          <w:color w:val="060606"/>
        </w:rPr>
        <w:lastRenderedPageBreak/>
        <w:t>仅当您选择接收我们的短信，我们才会在下述有限情况下向您发送短信：</w:t>
      </w:r>
    </w:p>
    <w:p w14:paraId="0A2AF6E8" w14:textId="77777777" w:rsidR="00CF10E3" w:rsidRPr="00FC2287" w:rsidRDefault="00CF10E3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在您订阅了接收短信更新和通知时。</w:t>
      </w:r>
    </w:p>
    <w:p w14:paraId="2D4EC6C6" w14:textId="529A20D0" w:rsidR="00CF10E3" w:rsidRPr="00FC2287" w:rsidRDefault="4DE2F8B1" w:rsidP="00CF10E3">
      <w:pPr>
        <w:pStyle w:val="ListBullet1"/>
        <w:numPr>
          <w:ilvl w:val="0"/>
          <w:numId w:val="2"/>
        </w:numPr>
        <w:ind w:left="720"/>
      </w:pPr>
      <w:r w:rsidRPr="00FC2287">
        <w:rPr>
          <w:rFonts w:hint="eastAsia"/>
        </w:rPr>
        <w:t>作为我们的安全措施之一，在您访问个人</w:t>
      </w:r>
      <w:r w:rsidRPr="00FC2287">
        <w:rPr>
          <w:rFonts w:hint="eastAsia"/>
        </w:rPr>
        <w:t xml:space="preserve"> </w:t>
      </w:r>
      <w:r w:rsidRPr="00FC2287">
        <w:rPr>
          <w:rFonts w:hint="eastAsia"/>
          <w:i/>
          <w:color w:val="FF0000"/>
        </w:rPr>
        <w:t>my</w:t>
      </w:r>
      <w:r w:rsidRPr="00FC2287">
        <w:rPr>
          <w:rFonts w:hint="eastAsia"/>
          <w:color w:val="3366FF"/>
        </w:rPr>
        <w:t> Social Security</w:t>
      </w:r>
      <w:r w:rsidRPr="00FC2287">
        <w:rPr>
          <w:rFonts w:ascii="Georgia" w:hAnsi="Georgia" w:hint="eastAsia"/>
          <w:i/>
          <w:color w:val="D12229"/>
        </w:rPr>
        <w:t xml:space="preserve"> </w:t>
      </w:r>
      <w:r w:rsidRPr="00FC2287">
        <w:rPr>
          <w:rFonts w:hint="eastAsia"/>
        </w:rPr>
        <w:t>账户时。</w:t>
      </w:r>
    </w:p>
    <w:p w14:paraId="422C5F04" w14:textId="77777777" w:rsidR="00CF10E3" w:rsidRPr="00FC2287" w:rsidRDefault="00CF10E3" w:rsidP="00CF10E3">
      <w:pPr>
        <w:pStyle w:val="Body"/>
        <w:rPr>
          <w:rFonts w:eastAsia="Times New Roman"/>
        </w:rPr>
      </w:pPr>
      <w:r w:rsidRPr="00FC2287">
        <w:rPr>
          <w:rFonts w:hint="eastAsia"/>
        </w:rPr>
        <w:t>如果您有未付清的款项，我们将向您邮寄一封信函，列明付款选项和申诉权利。</w:t>
      </w:r>
      <w:r w:rsidRPr="00FC2287">
        <w:rPr>
          <w:rFonts w:hint="eastAsia"/>
        </w:rPr>
        <w:t xml:space="preserve">  </w:t>
      </w:r>
    </w:p>
    <w:p w14:paraId="02FE4FD7" w14:textId="2362B581" w:rsidR="00CF10E3" w:rsidRPr="00FC2287" w:rsidRDefault="00CF10E3" w:rsidP="00FC2287">
      <w:pPr>
        <w:pStyle w:val="Body"/>
      </w:pPr>
      <w:r w:rsidRPr="00FC2287">
        <w:rPr>
          <w:rFonts w:hint="eastAsia"/>
        </w:rPr>
        <w:t>我们鼓励您访问</w:t>
      </w:r>
      <w:r w:rsidRPr="00FC2287">
        <w:rPr>
          <w:rFonts w:hint="eastAsia"/>
        </w:rPr>
        <w:t xml:space="preserve"> OIG </w:t>
      </w:r>
      <w:r w:rsidRPr="00FC2287">
        <w:rPr>
          <w:rFonts w:hint="eastAsia"/>
        </w:rPr>
        <w:t>网站</w:t>
      </w:r>
      <w:r w:rsidRPr="00FC2287">
        <w:rPr>
          <w:rFonts w:hint="eastAsia"/>
        </w:rPr>
        <w:t xml:space="preserve"> </w:t>
      </w:r>
      <w:hyperlink r:id="rId9" w:history="1">
        <w:r w:rsidRPr="00FC2287">
          <w:rPr>
            <w:rStyle w:val="Hyperlink"/>
            <w:rFonts w:hint="eastAsia"/>
          </w:rPr>
          <w:t>oig.ssa.gov/report</w:t>
        </w:r>
      </w:hyperlink>
      <w:bookmarkStart w:id="3" w:name="_Hlk163730729"/>
      <w:r w:rsidRPr="00FC2287">
        <w:rPr>
          <w:rFonts w:hint="eastAsia"/>
        </w:rPr>
        <w:t>（仅英文版）</w:t>
      </w:r>
      <w:bookmarkEnd w:id="3"/>
      <w:r w:rsidRPr="00FC2287">
        <w:rPr>
          <w:rFonts w:hint="eastAsia"/>
        </w:rPr>
        <w:t>，举报可疑的</w:t>
      </w:r>
      <w:r w:rsidRPr="00FC2287">
        <w:rPr>
          <w:rFonts w:hint="eastAsia"/>
        </w:rPr>
        <w:t xml:space="preserve"> Social Security</w:t>
      </w:r>
      <w:r w:rsidRPr="00FC2287">
        <w:rPr>
          <w:rFonts w:asciiTheme="majorBidi" w:eastAsiaTheme="majorEastAsia" w:hAnsiTheme="majorBidi" w:hint="eastAsia"/>
        </w:rPr>
        <w:t>（社会保障）</w:t>
      </w:r>
      <w:r w:rsidRPr="00FC2287">
        <w:rPr>
          <w:rFonts w:hint="eastAsia"/>
        </w:rPr>
        <w:t>冒名顶替诈骗和其他</w:t>
      </w:r>
      <w:r w:rsidRPr="00FC2287">
        <w:rPr>
          <w:rFonts w:hint="eastAsia"/>
        </w:rPr>
        <w:t xml:space="preserve"> Social Security</w:t>
      </w:r>
      <w:r w:rsidRPr="00FC2287">
        <w:rPr>
          <w:rFonts w:asciiTheme="majorBidi" w:eastAsiaTheme="majorEastAsia" w:hAnsiTheme="majorBidi" w:hint="eastAsia"/>
        </w:rPr>
        <w:t>（社会保障）</w:t>
      </w:r>
      <w:r w:rsidRPr="00FC2287">
        <w:rPr>
          <w:rFonts w:hint="eastAsia"/>
        </w:rPr>
        <w:t>骗局。您可以访问网站</w:t>
      </w:r>
      <w:r w:rsidRPr="00FC2287">
        <w:rPr>
          <w:rFonts w:hint="eastAsia"/>
        </w:rPr>
        <w:t xml:space="preserve"> </w:t>
      </w:r>
      <w:hyperlink r:id="rId10" w:history="1">
        <w:r w:rsidRPr="00FC2287">
          <w:rPr>
            <w:rStyle w:val="Hyperlink"/>
            <w:rFonts w:hint="eastAsia"/>
          </w:rPr>
          <w:t>www.ssa.gov/scam</w:t>
        </w:r>
      </w:hyperlink>
      <w:r w:rsidRPr="00FC2287">
        <w:rPr>
          <w:rFonts w:hint="eastAsia"/>
        </w:rPr>
        <w:t>（仅英文版），了解有关诈骗的更多信息。请将这些信息分享给您的朋友、家人和同事，帮助他们提高对</w:t>
      </w:r>
      <w:r w:rsidRPr="00FC2287">
        <w:rPr>
          <w:rFonts w:hint="eastAsia"/>
        </w:rPr>
        <w:t xml:space="preserve"> Social Security</w:t>
      </w:r>
      <w:r w:rsidRPr="00FC2287">
        <w:rPr>
          <w:rFonts w:asciiTheme="majorBidi" w:eastAsiaTheme="majorEastAsia" w:hAnsiTheme="majorBidi" w:hint="eastAsia"/>
        </w:rPr>
        <w:t>（社会保障）</w:t>
      </w:r>
      <w:r w:rsidRPr="00FC2287">
        <w:rPr>
          <w:rFonts w:hint="eastAsia"/>
        </w:rPr>
        <w:t>冒名顶替诈骗的意识。</w:t>
      </w:r>
    </w:p>
    <w:p w14:paraId="15BD2741" w14:textId="716DFBD3" w:rsidR="00DB29E0" w:rsidRDefault="00CF10E3" w:rsidP="00FC2287">
      <w:pPr>
        <w:pStyle w:val="Body"/>
        <w:jc w:val="center"/>
      </w:pPr>
      <w:r w:rsidRPr="00FC2287">
        <w:rPr>
          <w:rFonts w:hint="eastAsia"/>
        </w:rPr>
        <w:t># # #</w:t>
      </w:r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7B82029C"/>
    <w:multiLevelType w:val="hybridMultilevel"/>
    <w:tmpl w:val="8D0C888A"/>
    <w:lvl w:ilvl="0" w:tplc="58729754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471695">
    <w:abstractNumId w:val="1"/>
  </w:num>
  <w:num w:numId="2" w16cid:durableId="113182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3"/>
    <w:rsid w:val="002C5D8F"/>
    <w:rsid w:val="003A0910"/>
    <w:rsid w:val="005E07BB"/>
    <w:rsid w:val="006A6780"/>
    <w:rsid w:val="006E350A"/>
    <w:rsid w:val="0081122A"/>
    <w:rsid w:val="00887ABA"/>
    <w:rsid w:val="00A44FF3"/>
    <w:rsid w:val="00AB0C46"/>
    <w:rsid w:val="00C2421E"/>
    <w:rsid w:val="00C83CE9"/>
    <w:rsid w:val="00CB0AE6"/>
    <w:rsid w:val="00CF10E3"/>
    <w:rsid w:val="00D65F0E"/>
    <w:rsid w:val="00DB29E0"/>
    <w:rsid w:val="00E1351C"/>
    <w:rsid w:val="00ED37E2"/>
    <w:rsid w:val="00F00800"/>
    <w:rsid w:val="00FC2287"/>
    <w:rsid w:val="24277F4D"/>
    <w:rsid w:val="2B929258"/>
    <w:rsid w:val="2F7A86D2"/>
    <w:rsid w:val="45F34B01"/>
    <w:rsid w:val="4DE2F8B1"/>
    <w:rsid w:val="5661F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93C8"/>
  <w15:chartTrackingRefBased/>
  <w15:docId w15:val="{D8038B8E-EAB6-49A8-8FB6-06D4AAD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E3"/>
  </w:style>
  <w:style w:type="paragraph" w:styleId="Heading1">
    <w:name w:val="heading 1"/>
    <w:basedOn w:val="Normal"/>
    <w:next w:val="Normal"/>
    <w:link w:val="Heading1Char"/>
    <w:qFormat/>
    <w:rsid w:val="00CF10E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0E3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CF10E3"/>
    <w:rPr>
      <w:color w:val="0000FF"/>
      <w:u w:val="single"/>
    </w:rPr>
  </w:style>
  <w:style w:type="paragraph" w:customStyle="1" w:styleId="Body">
    <w:name w:val="Body"/>
    <w:basedOn w:val="Normal"/>
    <w:qFormat/>
    <w:rsid w:val="00CF10E3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/>
    </w:rPr>
  </w:style>
  <w:style w:type="paragraph" w:customStyle="1" w:styleId="byline">
    <w:name w:val="byline"/>
    <w:basedOn w:val="Normal"/>
    <w:qFormat/>
    <w:rsid w:val="00CF10E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</w:rPr>
  </w:style>
  <w:style w:type="paragraph" w:customStyle="1" w:styleId="ListBullet1">
    <w:name w:val="List Bullet 1"/>
    <w:basedOn w:val="Normal"/>
    <w:qFormat/>
    <w:rsid w:val="00CF10E3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SimSu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CF10E3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81122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sca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2D8FB555-EF07-437B-906B-6884191A5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0A0F8-2D28-410D-9A5A-14809C885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31743-3DB5-4180-BD74-87EB9F513E58}">
  <ds:schemaRefs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2024-08-08T16:11:00Z</dcterms:created>
  <dcterms:modified xsi:type="dcterms:W3CDTF">2024-08-08T16:11:00Z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